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AE50" w14:textId="77777777" w:rsidR="00BF10A1" w:rsidRDefault="00BF10A1" w:rsidP="00BF10A1">
      <w:pPr>
        <w:jc w:val="center"/>
        <w:rPr>
          <w:b/>
          <w:bCs/>
          <w:sz w:val="24"/>
          <w:szCs w:val="24"/>
        </w:rPr>
      </w:pPr>
      <w:r>
        <w:rPr>
          <w:b/>
          <w:bCs/>
          <w:sz w:val="24"/>
          <w:szCs w:val="24"/>
        </w:rPr>
        <w:t>INVITATION TO BID</w:t>
      </w:r>
    </w:p>
    <w:p w14:paraId="046F0A82" w14:textId="4D055768" w:rsidR="00BF10A1" w:rsidRPr="00D212BA" w:rsidRDefault="00BF10A1" w:rsidP="00BF10A1">
      <w:pPr>
        <w:spacing w:after="0"/>
        <w:rPr>
          <w:sz w:val="24"/>
          <w:szCs w:val="24"/>
        </w:rPr>
      </w:pPr>
      <w:r w:rsidRPr="004C0584">
        <w:rPr>
          <w:b/>
          <w:bCs/>
          <w:sz w:val="24"/>
          <w:szCs w:val="24"/>
        </w:rPr>
        <w:t>PROJECT TITLE:</w:t>
      </w:r>
      <w:r w:rsidRPr="004C0584">
        <w:rPr>
          <w:sz w:val="24"/>
          <w:szCs w:val="24"/>
        </w:rPr>
        <w:t xml:space="preserve"> </w:t>
      </w:r>
      <w:r w:rsidRPr="004C0584">
        <w:rPr>
          <w:sz w:val="24"/>
          <w:szCs w:val="24"/>
        </w:rPr>
        <w:tab/>
      </w:r>
      <w:r w:rsidRPr="004C0584">
        <w:rPr>
          <w:sz w:val="24"/>
          <w:szCs w:val="24"/>
        </w:rPr>
        <w:tab/>
      </w:r>
      <w:r w:rsidR="003E6006">
        <w:rPr>
          <w:sz w:val="24"/>
          <w:szCs w:val="24"/>
        </w:rPr>
        <w:t>202</w:t>
      </w:r>
      <w:r w:rsidR="00066B4F">
        <w:rPr>
          <w:sz w:val="24"/>
          <w:szCs w:val="24"/>
        </w:rPr>
        <w:t>5</w:t>
      </w:r>
      <w:r w:rsidR="003E6006">
        <w:rPr>
          <w:sz w:val="24"/>
          <w:szCs w:val="24"/>
        </w:rPr>
        <w:t xml:space="preserve"> Cemetery Care</w:t>
      </w:r>
      <w:r w:rsidRPr="004C0584">
        <w:rPr>
          <w:sz w:val="24"/>
          <w:szCs w:val="24"/>
        </w:rPr>
        <w:tab/>
      </w:r>
      <w:r w:rsidRPr="004C0584">
        <w:rPr>
          <w:sz w:val="24"/>
          <w:szCs w:val="24"/>
        </w:rPr>
        <w:tab/>
      </w:r>
      <w:r w:rsidR="003E6006">
        <w:rPr>
          <w:sz w:val="24"/>
          <w:szCs w:val="24"/>
        </w:rPr>
        <w:tab/>
      </w:r>
      <w:r w:rsidR="00151862">
        <w:rPr>
          <w:sz w:val="24"/>
          <w:szCs w:val="24"/>
        </w:rPr>
        <w:tab/>
      </w:r>
      <w:r w:rsidR="00151862">
        <w:rPr>
          <w:sz w:val="24"/>
          <w:szCs w:val="24"/>
        </w:rPr>
        <w:tab/>
      </w:r>
      <w:r w:rsidRPr="004C0584">
        <w:rPr>
          <w:b/>
          <w:bCs/>
          <w:sz w:val="24"/>
          <w:szCs w:val="24"/>
        </w:rPr>
        <w:t>DATE:</w:t>
      </w:r>
      <w:r w:rsidRPr="004C0584">
        <w:rPr>
          <w:sz w:val="24"/>
          <w:szCs w:val="24"/>
        </w:rPr>
        <w:t xml:space="preserve"> </w:t>
      </w:r>
      <w:r w:rsidR="00066B4F">
        <w:rPr>
          <w:sz w:val="24"/>
          <w:szCs w:val="24"/>
        </w:rPr>
        <w:t>January 22, 2025</w:t>
      </w:r>
    </w:p>
    <w:p w14:paraId="32F2CFBB" w14:textId="77777777" w:rsidR="00BF10A1" w:rsidRPr="00B413C8" w:rsidRDefault="00BF10A1" w:rsidP="00BF10A1">
      <w:pPr>
        <w:spacing w:after="0"/>
        <w:rPr>
          <w:sz w:val="18"/>
          <w:szCs w:val="18"/>
        </w:rPr>
      </w:pPr>
    </w:p>
    <w:p w14:paraId="2817FCBF" w14:textId="1358E3D1" w:rsidR="00BF10A1" w:rsidRPr="009F56CE" w:rsidRDefault="00BF10A1" w:rsidP="00BF10A1">
      <w:pPr>
        <w:spacing w:after="0"/>
        <w:rPr>
          <w:sz w:val="24"/>
          <w:szCs w:val="24"/>
        </w:rPr>
      </w:pPr>
      <w:r w:rsidRPr="004C0584">
        <w:rPr>
          <w:b/>
          <w:bCs/>
          <w:sz w:val="24"/>
          <w:szCs w:val="24"/>
        </w:rPr>
        <w:t>PROPOSAL DUE DATES:</w:t>
      </w:r>
      <w:r w:rsidRPr="004C0584">
        <w:rPr>
          <w:sz w:val="24"/>
          <w:szCs w:val="24"/>
        </w:rPr>
        <w:t xml:space="preserve"> </w:t>
      </w:r>
      <w:r w:rsidRPr="004C0584">
        <w:rPr>
          <w:sz w:val="24"/>
          <w:szCs w:val="24"/>
          <w:u w:val="single"/>
        </w:rPr>
        <w:t xml:space="preserve">Bid proposals are due </w:t>
      </w:r>
      <w:r w:rsidRPr="00B413C8">
        <w:rPr>
          <w:sz w:val="24"/>
          <w:szCs w:val="24"/>
          <w:u w:val="single"/>
        </w:rPr>
        <w:t xml:space="preserve">by </w:t>
      </w:r>
      <w:r w:rsidR="00BC0A18">
        <w:rPr>
          <w:sz w:val="24"/>
          <w:szCs w:val="24"/>
          <w:u w:val="single"/>
        </w:rPr>
        <w:t>February 27, 2025</w:t>
      </w:r>
      <w:r w:rsidRPr="00B413C8">
        <w:rPr>
          <w:b/>
          <w:bCs/>
          <w:sz w:val="24"/>
          <w:szCs w:val="24"/>
          <w:u w:val="single"/>
        </w:rPr>
        <w:t xml:space="preserve">, </w:t>
      </w:r>
      <w:r w:rsidRPr="004C0584">
        <w:rPr>
          <w:sz w:val="24"/>
          <w:szCs w:val="24"/>
          <w:u w:val="single"/>
        </w:rPr>
        <w:t>no later than 3:00 PM</w:t>
      </w:r>
      <w:r w:rsidR="00E872CD" w:rsidRPr="00E872CD">
        <w:rPr>
          <w:sz w:val="24"/>
          <w:szCs w:val="24"/>
        </w:rPr>
        <w:t xml:space="preserve">. </w:t>
      </w:r>
      <w:r w:rsidR="009F56CE">
        <w:rPr>
          <w:sz w:val="24"/>
          <w:szCs w:val="24"/>
        </w:rPr>
        <w:t xml:space="preserve">The bids will be opened during the regular Selectboard meeting on </w:t>
      </w:r>
      <w:r w:rsidR="003E6006">
        <w:rPr>
          <w:sz w:val="24"/>
          <w:szCs w:val="24"/>
        </w:rPr>
        <w:t>Monday</w:t>
      </w:r>
      <w:r w:rsidR="009F56CE">
        <w:rPr>
          <w:sz w:val="24"/>
          <w:szCs w:val="24"/>
        </w:rPr>
        <w:t xml:space="preserve">, </w:t>
      </w:r>
      <w:r w:rsidR="00BC0A18">
        <w:rPr>
          <w:sz w:val="24"/>
          <w:szCs w:val="24"/>
        </w:rPr>
        <w:t>March 3, 2025</w:t>
      </w:r>
      <w:r w:rsidR="009F56CE">
        <w:rPr>
          <w:sz w:val="24"/>
          <w:szCs w:val="24"/>
        </w:rPr>
        <w:t xml:space="preserve">, at 6:00 pm at the Grafton Town Hall. Bids will be awarded at </w:t>
      </w:r>
      <w:r w:rsidR="002F0D32">
        <w:rPr>
          <w:sz w:val="24"/>
          <w:szCs w:val="24"/>
        </w:rPr>
        <w:t xml:space="preserve">the following Selectboard meeting on </w:t>
      </w:r>
      <w:r w:rsidR="00BC0A18">
        <w:rPr>
          <w:sz w:val="24"/>
          <w:szCs w:val="24"/>
        </w:rPr>
        <w:t>Tuesday, March 18, 2025.</w:t>
      </w:r>
      <w:r w:rsidR="002F0D32">
        <w:rPr>
          <w:sz w:val="24"/>
          <w:szCs w:val="24"/>
        </w:rPr>
        <w:t xml:space="preserve"> </w:t>
      </w:r>
    </w:p>
    <w:p w14:paraId="211CC37C" w14:textId="77777777" w:rsidR="00BF10A1" w:rsidRDefault="00BF10A1" w:rsidP="00BF10A1">
      <w:pPr>
        <w:spacing w:after="0"/>
        <w:rPr>
          <w:sz w:val="24"/>
          <w:szCs w:val="24"/>
        </w:rPr>
      </w:pPr>
    </w:p>
    <w:p w14:paraId="54FECF3A" w14:textId="6B511360" w:rsidR="00BF10A1" w:rsidRDefault="00BF10A1" w:rsidP="00BF10A1">
      <w:pPr>
        <w:spacing w:after="0"/>
        <w:rPr>
          <w:sz w:val="24"/>
          <w:szCs w:val="24"/>
        </w:rPr>
      </w:pPr>
      <w:r>
        <w:rPr>
          <w:b/>
          <w:bCs/>
          <w:sz w:val="24"/>
          <w:szCs w:val="24"/>
        </w:rPr>
        <w:t>ESTIMATED TIME PERIOD FOR CONTRACT:</w:t>
      </w:r>
      <w:r>
        <w:rPr>
          <w:sz w:val="24"/>
          <w:szCs w:val="24"/>
        </w:rPr>
        <w:t xml:space="preserve"> </w:t>
      </w:r>
      <w:r w:rsidR="00BE7F05">
        <w:rPr>
          <w:sz w:val="24"/>
          <w:szCs w:val="24"/>
        </w:rPr>
        <w:t xml:space="preserve">Work shall be </w:t>
      </w:r>
      <w:r w:rsidR="001846C4">
        <w:rPr>
          <w:sz w:val="24"/>
          <w:szCs w:val="24"/>
        </w:rPr>
        <w:t>done between April 1</w:t>
      </w:r>
      <w:r w:rsidR="001846C4" w:rsidRPr="001846C4">
        <w:rPr>
          <w:sz w:val="24"/>
          <w:szCs w:val="24"/>
          <w:vertAlign w:val="superscript"/>
        </w:rPr>
        <w:t>st</w:t>
      </w:r>
      <w:r w:rsidR="001846C4">
        <w:rPr>
          <w:sz w:val="24"/>
          <w:szCs w:val="24"/>
        </w:rPr>
        <w:t xml:space="preserve"> and November 1</w:t>
      </w:r>
      <w:r w:rsidR="001846C4" w:rsidRPr="001846C4">
        <w:rPr>
          <w:sz w:val="24"/>
          <w:szCs w:val="24"/>
          <w:vertAlign w:val="superscript"/>
        </w:rPr>
        <w:t>st</w:t>
      </w:r>
      <w:r w:rsidR="001846C4">
        <w:rPr>
          <w:sz w:val="24"/>
          <w:szCs w:val="24"/>
        </w:rPr>
        <w:t xml:space="preserve"> of 202</w:t>
      </w:r>
      <w:r w:rsidR="00066B4F">
        <w:rPr>
          <w:sz w:val="24"/>
          <w:szCs w:val="24"/>
        </w:rPr>
        <w:t>5</w:t>
      </w:r>
      <w:r w:rsidR="001846C4">
        <w:rPr>
          <w:sz w:val="24"/>
          <w:szCs w:val="24"/>
        </w:rPr>
        <w:t xml:space="preserve">. </w:t>
      </w:r>
    </w:p>
    <w:p w14:paraId="4CEAD14D" w14:textId="77777777" w:rsidR="00BF10A1" w:rsidRDefault="00BF10A1" w:rsidP="00BF10A1">
      <w:pPr>
        <w:spacing w:after="0"/>
        <w:rPr>
          <w:sz w:val="24"/>
          <w:szCs w:val="24"/>
        </w:rPr>
      </w:pPr>
    </w:p>
    <w:p w14:paraId="44700A30" w14:textId="2B64496E" w:rsidR="00BF10A1" w:rsidRDefault="00BF10A1" w:rsidP="00BF10A1">
      <w:pPr>
        <w:spacing w:after="0"/>
        <w:rPr>
          <w:sz w:val="24"/>
          <w:szCs w:val="24"/>
        </w:rPr>
      </w:pPr>
      <w:r>
        <w:rPr>
          <w:b/>
          <w:bCs/>
          <w:sz w:val="24"/>
          <w:szCs w:val="24"/>
        </w:rPr>
        <w:t>BIDDER ELIGIBILITY:</w:t>
      </w:r>
      <w:r>
        <w:rPr>
          <w:sz w:val="24"/>
          <w:szCs w:val="24"/>
        </w:rPr>
        <w:t xml:space="preserve"> This procurement is open to those bidders who satisfy the minimum qualifications stated herein and are available for work in the State of Vermont. </w:t>
      </w:r>
      <w:r w:rsidRPr="000A56B6">
        <w:rPr>
          <w:b/>
          <w:bCs/>
          <w:color w:val="FF0000"/>
          <w:sz w:val="24"/>
          <w:szCs w:val="24"/>
        </w:rPr>
        <w:t>Bids must include a valid certificate of insurance.</w:t>
      </w:r>
      <w:r w:rsidRPr="000A56B6">
        <w:rPr>
          <w:color w:val="FF0000"/>
          <w:sz w:val="24"/>
          <w:szCs w:val="24"/>
        </w:rPr>
        <w:t xml:space="preserve"> </w:t>
      </w:r>
    </w:p>
    <w:p w14:paraId="61E2DE57" w14:textId="77777777" w:rsidR="00BF10A1" w:rsidRDefault="00BF10A1" w:rsidP="009F56CE">
      <w:pPr>
        <w:spacing w:after="0"/>
        <w:jc w:val="center"/>
        <w:rPr>
          <w:sz w:val="24"/>
          <w:szCs w:val="24"/>
        </w:rPr>
      </w:pPr>
    </w:p>
    <w:p w14:paraId="691FAE29" w14:textId="0E39EB7C" w:rsidR="00BF10A1" w:rsidRPr="001F2B95" w:rsidRDefault="00BF10A1" w:rsidP="00BF10A1">
      <w:pPr>
        <w:spacing w:after="0"/>
        <w:rPr>
          <w:sz w:val="24"/>
          <w:szCs w:val="24"/>
          <w:u w:val="single"/>
        </w:rPr>
      </w:pPr>
      <w:r>
        <w:rPr>
          <w:b/>
          <w:bCs/>
          <w:sz w:val="24"/>
          <w:szCs w:val="24"/>
        </w:rPr>
        <w:t>SCOPE OF WORK:</w:t>
      </w:r>
      <w:r>
        <w:rPr>
          <w:sz w:val="24"/>
          <w:szCs w:val="24"/>
        </w:rPr>
        <w:t xml:space="preserve"> </w:t>
      </w:r>
      <w:r w:rsidR="009A2A4E">
        <w:rPr>
          <w:sz w:val="24"/>
          <w:szCs w:val="24"/>
        </w:rPr>
        <w:t xml:space="preserve">Lawn mowing and trimming around each headstone, monument, </w:t>
      </w:r>
      <w:r w:rsidR="00411FBE">
        <w:rPr>
          <w:sz w:val="24"/>
          <w:szCs w:val="24"/>
        </w:rPr>
        <w:t xml:space="preserve">fences, stone walls, </w:t>
      </w:r>
      <w:r w:rsidR="00EB482C">
        <w:rPr>
          <w:sz w:val="24"/>
          <w:szCs w:val="24"/>
        </w:rPr>
        <w:t xml:space="preserve"> </w:t>
      </w:r>
      <w:r w:rsidR="009A2A4E">
        <w:rPr>
          <w:sz w:val="24"/>
          <w:szCs w:val="24"/>
        </w:rPr>
        <w:t xml:space="preserve">cemetery trees, small plants, and bushes located on cemetery grounds. This should be done as needed, not less than monthly, in all of the cemeteries except for Stiles Brook Cemetery where the mowing and trimming would be required twice in the 6 months. </w:t>
      </w:r>
      <w:r w:rsidR="009A2A4E" w:rsidRPr="001F2B95">
        <w:rPr>
          <w:sz w:val="24"/>
          <w:szCs w:val="24"/>
          <w:u w:val="single"/>
        </w:rPr>
        <w:t xml:space="preserve">In addition, proposals should include spring and fall cleanup of all cemeteries. </w:t>
      </w:r>
    </w:p>
    <w:p w14:paraId="7722DAA3" w14:textId="77777777" w:rsidR="00C6056B" w:rsidRPr="00D659AA" w:rsidRDefault="00C6056B" w:rsidP="00BF10A1">
      <w:pPr>
        <w:spacing w:after="0"/>
        <w:rPr>
          <w:sz w:val="12"/>
          <w:szCs w:val="12"/>
        </w:rPr>
      </w:pPr>
    </w:p>
    <w:tbl>
      <w:tblPr>
        <w:tblStyle w:val="TableGrid"/>
        <w:tblW w:w="10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96"/>
        <w:gridCol w:w="3072"/>
        <w:gridCol w:w="3433"/>
      </w:tblGrid>
      <w:tr w:rsidR="00C6056B" w14:paraId="4FC2FC5A" w14:textId="77777777" w:rsidTr="00151862">
        <w:trPr>
          <w:trHeight w:val="378"/>
        </w:trPr>
        <w:tc>
          <w:tcPr>
            <w:tcW w:w="4096" w:type="dxa"/>
          </w:tcPr>
          <w:p w14:paraId="43593AA4" w14:textId="65888A11" w:rsidR="00C6056B" w:rsidRPr="00897247" w:rsidRDefault="00C6056B" w:rsidP="002A1C23">
            <w:pPr>
              <w:rPr>
                <w:b/>
                <w:bCs/>
                <w:sz w:val="24"/>
                <w:szCs w:val="24"/>
                <w:u w:val="single"/>
              </w:rPr>
            </w:pPr>
            <w:r>
              <w:rPr>
                <w:b/>
                <w:bCs/>
                <w:sz w:val="24"/>
                <w:szCs w:val="24"/>
                <w:u w:val="single"/>
              </w:rPr>
              <w:t>Item/Materials</w:t>
            </w:r>
          </w:p>
        </w:tc>
        <w:tc>
          <w:tcPr>
            <w:tcW w:w="3072" w:type="dxa"/>
          </w:tcPr>
          <w:p w14:paraId="57E8980E" w14:textId="6B355CC9" w:rsidR="00C6056B" w:rsidRPr="00897247" w:rsidRDefault="00C6056B" w:rsidP="002A1C23">
            <w:pPr>
              <w:rPr>
                <w:b/>
                <w:bCs/>
                <w:sz w:val="24"/>
                <w:szCs w:val="24"/>
                <w:u w:val="single"/>
              </w:rPr>
            </w:pPr>
          </w:p>
        </w:tc>
        <w:tc>
          <w:tcPr>
            <w:tcW w:w="3433" w:type="dxa"/>
          </w:tcPr>
          <w:p w14:paraId="111E3AD0" w14:textId="77777777" w:rsidR="00C6056B" w:rsidRDefault="00C6056B" w:rsidP="002A1C23">
            <w:pPr>
              <w:jc w:val="center"/>
              <w:rPr>
                <w:b/>
                <w:bCs/>
                <w:sz w:val="24"/>
                <w:szCs w:val="24"/>
                <w:u w:val="single"/>
              </w:rPr>
            </w:pPr>
            <w:r>
              <w:rPr>
                <w:b/>
                <w:bCs/>
                <w:sz w:val="24"/>
                <w:szCs w:val="24"/>
                <w:u w:val="single"/>
              </w:rPr>
              <w:t>Total</w:t>
            </w:r>
          </w:p>
        </w:tc>
      </w:tr>
      <w:tr w:rsidR="00C6056B" w14:paraId="136A7370" w14:textId="77777777" w:rsidTr="00151862">
        <w:trPr>
          <w:trHeight w:hRule="exact" w:val="420"/>
        </w:trPr>
        <w:tc>
          <w:tcPr>
            <w:tcW w:w="4096" w:type="dxa"/>
          </w:tcPr>
          <w:p w14:paraId="0657EAC8" w14:textId="504506AA" w:rsidR="00C6056B" w:rsidRDefault="00C6056B" w:rsidP="002A1C23">
            <w:pPr>
              <w:rPr>
                <w:sz w:val="24"/>
                <w:szCs w:val="24"/>
              </w:rPr>
            </w:pPr>
            <w:r>
              <w:rPr>
                <w:sz w:val="24"/>
                <w:szCs w:val="24"/>
              </w:rPr>
              <w:t>Spring Clean Up at all cemeteries</w:t>
            </w:r>
          </w:p>
        </w:tc>
        <w:tc>
          <w:tcPr>
            <w:tcW w:w="3072" w:type="dxa"/>
          </w:tcPr>
          <w:p w14:paraId="2C9526A8" w14:textId="12B3AE0D" w:rsidR="00C6056B" w:rsidRDefault="00C6056B" w:rsidP="002A1C23">
            <w:pPr>
              <w:rPr>
                <w:sz w:val="24"/>
                <w:szCs w:val="24"/>
              </w:rPr>
            </w:pPr>
          </w:p>
        </w:tc>
        <w:tc>
          <w:tcPr>
            <w:tcW w:w="3433" w:type="dxa"/>
          </w:tcPr>
          <w:p w14:paraId="70F8CA01" w14:textId="0AF55710" w:rsidR="00C6056B" w:rsidRPr="00C6056B" w:rsidRDefault="00C6056B" w:rsidP="002A1C23">
            <w:pPr>
              <w:rPr>
                <w:sz w:val="24"/>
                <w:szCs w:val="24"/>
              </w:rPr>
            </w:pPr>
            <w:r>
              <w:rPr>
                <w:sz w:val="24"/>
                <w:szCs w:val="24"/>
              </w:rPr>
              <w:t xml:space="preserve">$ </w:t>
            </w:r>
          </w:p>
        </w:tc>
      </w:tr>
      <w:tr w:rsidR="00C6056B" w14:paraId="271FD499" w14:textId="77777777" w:rsidTr="00151862">
        <w:trPr>
          <w:trHeight w:val="420"/>
        </w:trPr>
        <w:tc>
          <w:tcPr>
            <w:tcW w:w="4096" w:type="dxa"/>
          </w:tcPr>
          <w:p w14:paraId="1B846878" w14:textId="5E911468" w:rsidR="00C6056B" w:rsidRDefault="00C6056B" w:rsidP="002A1C23">
            <w:pPr>
              <w:rPr>
                <w:sz w:val="24"/>
                <w:szCs w:val="24"/>
              </w:rPr>
            </w:pPr>
            <w:r>
              <w:rPr>
                <w:sz w:val="24"/>
                <w:szCs w:val="24"/>
              </w:rPr>
              <w:t>Village Cemetery</w:t>
            </w:r>
          </w:p>
        </w:tc>
        <w:tc>
          <w:tcPr>
            <w:tcW w:w="3072" w:type="dxa"/>
          </w:tcPr>
          <w:p w14:paraId="7BA9C8A2" w14:textId="4C3C475A" w:rsidR="00C6056B" w:rsidRDefault="00C6056B" w:rsidP="002A1C23">
            <w:pPr>
              <w:rPr>
                <w:sz w:val="24"/>
                <w:szCs w:val="24"/>
              </w:rPr>
            </w:pPr>
          </w:p>
        </w:tc>
        <w:tc>
          <w:tcPr>
            <w:tcW w:w="3433" w:type="dxa"/>
          </w:tcPr>
          <w:p w14:paraId="3B82E1DE" w14:textId="0119AC93" w:rsidR="00C6056B" w:rsidRDefault="00C6056B" w:rsidP="002A1C23">
            <w:pPr>
              <w:rPr>
                <w:sz w:val="24"/>
                <w:szCs w:val="24"/>
              </w:rPr>
            </w:pPr>
            <w:r>
              <w:rPr>
                <w:sz w:val="24"/>
                <w:szCs w:val="24"/>
              </w:rPr>
              <w:t xml:space="preserve">$ </w:t>
            </w:r>
          </w:p>
        </w:tc>
      </w:tr>
      <w:tr w:rsidR="00C6056B" w14:paraId="6869974B" w14:textId="77777777" w:rsidTr="00151862">
        <w:trPr>
          <w:trHeight w:val="420"/>
        </w:trPr>
        <w:tc>
          <w:tcPr>
            <w:tcW w:w="4096" w:type="dxa"/>
          </w:tcPr>
          <w:p w14:paraId="2FC5F597" w14:textId="0BB86F25" w:rsidR="00C6056B" w:rsidRDefault="00C6056B" w:rsidP="002A1C23">
            <w:pPr>
              <w:rPr>
                <w:sz w:val="24"/>
                <w:szCs w:val="24"/>
              </w:rPr>
            </w:pPr>
            <w:r>
              <w:rPr>
                <w:sz w:val="24"/>
                <w:szCs w:val="24"/>
              </w:rPr>
              <w:t>Burgess Cemetery</w:t>
            </w:r>
          </w:p>
        </w:tc>
        <w:tc>
          <w:tcPr>
            <w:tcW w:w="3072" w:type="dxa"/>
          </w:tcPr>
          <w:p w14:paraId="2E866C90" w14:textId="77777777" w:rsidR="00C6056B" w:rsidRDefault="00C6056B" w:rsidP="002A1C23">
            <w:pPr>
              <w:rPr>
                <w:sz w:val="24"/>
                <w:szCs w:val="24"/>
              </w:rPr>
            </w:pPr>
          </w:p>
        </w:tc>
        <w:tc>
          <w:tcPr>
            <w:tcW w:w="3433" w:type="dxa"/>
          </w:tcPr>
          <w:p w14:paraId="75FF90F9" w14:textId="50FE39E0" w:rsidR="00C6056B" w:rsidRDefault="00C6056B" w:rsidP="002A1C23">
            <w:pPr>
              <w:rPr>
                <w:sz w:val="24"/>
                <w:szCs w:val="24"/>
              </w:rPr>
            </w:pPr>
            <w:r>
              <w:rPr>
                <w:sz w:val="24"/>
                <w:szCs w:val="24"/>
              </w:rPr>
              <w:t xml:space="preserve">$ </w:t>
            </w:r>
          </w:p>
        </w:tc>
      </w:tr>
      <w:tr w:rsidR="00C6056B" w14:paraId="5B53A2BC" w14:textId="77777777" w:rsidTr="00151862">
        <w:trPr>
          <w:trHeight w:val="420"/>
        </w:trPr>
        <w:tc>
          <w:tcPr>
            <w:tcW w:w="4096" w:type="dxa"/>
          </w:tcPr>
          <w:p w14:paraId="64D4CCF8" w14:textId="71DDB807" w:rsidR="00C6056B" w:rsidRDefault="00C6056B" w:rsidP="002A1C23">
            <w:pPr>
              <w:rPr>
                <w:sz w:val="24"/>
                <w:szCs w:val="24"/>
              </w:rPr>
            </w:pPr>
            <w:r>
              <w:rPr>
                <w:sz w:val="24"/>
                <w:szCs w:val="24"/>
              </w:rPr>
              <w:t>Middletown Cemetery</w:t>
            </w:r>
          </w:p>
        </w:tc>
        <w:tc>
          <w:tcPr>
            <w:tcW w:w="3072" w:type="dxa"/>
          </w:tcPr>
          <w:p w14:paraId="66019D04" w14:textId="77777777" w:rsidR="00C6056B" w:rsidRDefault="00C6056B" w:rsidP="002A1C23">
            <w:pPr>
              <w:rPr>
                <w:sz w:val="24"/>
                <w:szCs w:val="24"/>
              </w:rPr>
            </w:pPr>
          </w:p>
        </w:tc>
        <w:tc>
          <w:tcPr>
            <w:tcW w:w="3433" w:type="dxa"/>
          </w:tcPr>
          <w:p w14:paraId="66F18A4D" w14:textId="43FF223D" w:rsidR="00C6056B" w:rsidRDefault="00C6056B" w:rsidP="002A1C23">
            <w:pPr>
              <w:rPr>
                <w:sz w:val="24"/>
                <w:szCs w:val="24"/>
              </w:rPr>
            </w:pPr>
            <w:r>
              <w:rPr>
                <w:sz w:val="24"/>
                <w:szCs w:val="24"/>
              </w:rPr>
              <w:t xml:space="preserve">$ </w:t>
            </w:r>
          </w:p>
        </w:tc>
      </w:tr>
      <w:tr w:rsidR="00C6056B" w14:paraId="41095A0F" w14:textId="77777777" w:rsidTr="00151862">
        <w:trPr>
          <w:trHeight w:val="420"/>
        </w:trPr>
        <w:tc>
          <w:tcPr>
            <w:tcW w:w="4096" w:type="dxa"/>
          </w:tcPr>
          <w:p w14:paraId="1B34E519" w14:textId="4962D174" w:rsidR="00C6056B" w:rsidRDefault="00C6056B" w:rsidP="002A1C23">
            <w:pPr>
              <w:rPr>
                <w:sz w:val="24"/>
                <w:szCs w:val="24"/>
              </w:rPr>
            </w:pPr>
            <w:r>
              <w:rPr>
                <w:sz w:val="24"/>
                <w:szCs w:val="24"/>
              </w:rPr>
              <w:t>Houghtonville Cemetery</w:t>
            </w:r>
          </w:p>
        </w:tc>
        <w:tc>
          <w:tcPr>
            <w:tcW w:w="3072" w:type="dxa"/>
          </w:tcPr>
          <w:p w14:paraId="25E293A6" w14:textId="77777777" w:rsidR="00C6056B" w:rsidRDefault="00C6056B" w:rsidP="002A1C23">
            <w:pPr>
              <w:rPr>
                <w:sz w:val="24"/>
                <w:szCs w:val="24"/>
              </w:rPr>
            </w:pPr>
          </w:p>
        </w:tc>
        <w:tc>
          <w:tcPr>
            <w:tcW w:w="3433" w:type="dxa"/>
          </w:tcPr>
          <w:p w14:paraId="00470EA4" w14:textId="2DD157A0" w:rsidR="00C6056B" w:rsidRDefault="00C6056B" w:rsidP="002A1C23">
            <w:pPr>
              <w:rPr>
                <w:sz w:val="24"/>
                <w:szCs w:val="24"/>
              </w:rPr>
            </w:pPr>
            <w:r>
              <w:rPr>
                <w:sz w:val="24"/>
                <w:szCs w:val="24"/>
              </w:rPr>
              <w:t xml:space="preserve">$ </w:t>
            </w:r>
          </w:p>
        </w:tc>
      </w:tr>
      <w:tr w:rsidR="00C6056B" w14:paraId="34E26BFB" w14:textId="77777777" w:rsidTr="00151862">
        <w:trPr>
          <w:trHeight w:val="420"/>
        </w:trPr>
        <w:tc>
          <w:tcPr>
            <w:tcW w:w="4096" w:type="dxa"/>
          </w:tcPr>
          <w:p w14:paraId="2FB27696" w14:textId="4FFD8F94" w:rsidR="00C6056B" w:rsidRDefault="00C6056B" w:rsidP="002A1C23">
            <w:pPr>
              <w:rPr>
                <w:sz w:val="24"/>
                <w:szCs w:val="24"/>
              </w:rPr>
            </w:pPr>
            <w:r>
              <w:rPr>
                <w:sz w:val="24"/>
                <w:szCs w:val="24"/>
              </w:rPr>
              <w:t>Cobb Cemetery</w:t>
            </w:r>
          </w:p>
        </w:tc>
        <w:tc>
          <w:tcPr>
            <w:tcW w:w="3072" w:type="dxa"/>
          </w:tcPr>
          <w:p w14:paraId="70CF5923" w14:textId="77777777" w:rsidR="00C6056B" w:rsidRDefault="00C6056B" w:rsidP="002A1C23">
            <w:pPr>
              <w:rPr>
                <w:sz w:val="24"/>
                <w:szCs w:val="24"/>
              </w:rPr>
            </w:pPr>
          </w:p>
        </w:tc>
        <w:tc>
          <w:tcPr>
            <w:tcW w:w="3433" w:type="dxa"/>
          </w:tcPr>
          <w:p w14:paraId="5D9B9650" w14:textId="531B6A51" w:rsidR="00C6056B" w:rsidRDefault="00C6056B" w:rsidP="002A1C23">
            <w:pPr>
              <w:rPr>
                <w:sz w:val="24"/>
                <w:szCs w:val="24"/>
              </w:rPr>
            </w:pPr>
            <w:r>
              <w:rPr>
                <w:sz w:val="24"/>
                <w:szCs w:val="24"/>
              </w:rPr>
              <w:t xml:space="preserve">$ </w:t>
            </w:r>
          </w:p>
        </w:tc>
      </w:tr>
      <w:tr w:rsidR="00C6056B" w14:paraId="3EBBDC7B" w14:textId="77777777" w:rsidTr="00151862">
        <w:trPr>
          <w:trHeight w:val="420"/>
        </w:trPr>
        <w:tc>
          <w:tcPr>
            <w:tcW w:w="4096" w:type="dxa"/>
          </w:tcPr>
          <w:p w14:paraId="1BBCC05F" w14:textId="23CF5D5C" w:rsidR="00C6056B" w:rsidRDefault="00C6056B" w:rsidP="002A1C23">
            <w:pPr>
              <w:rPr>
                <w:sz w:val="24"/>
                <w:szCs w:val="24"/>
              </w:rPr>
            </w:pPr>
            <w:r>
              <w:rPr>
                <w:sz w:val="24"/>
                <w:szCs w:val="24"/>
              </w:rPr>
              <w:t>Stiles Brook Cemetery</w:t>
            </w:r>
          </w:p>
        </w:tc>
        <w:tc>
          <w:tcPr>
            <w:tcW w:w="3072" w:type="dxa"/>
          </w:tcPr>
          <w:p w14:paraId="55C9DEAD" w14:textId="77777777" w:rsidR="00C6056B" w:rsidRDefault="00C6056B" w:rsidP="002A1C23">
            <w:pPr>
              <w:rPr>
                <w:sz w:val="24"/>
                <w:szCs w:val="24"/>
              </w:rPr>
            </w:pPr>
          </w:p>
        </w:tc>
        <w:tc>
          <w:tcPr>
            <w:tcW w:w="3433" w:type="dxa"/>
          </w:tcPr>
          <w:p w14:paraId="3C706412" w14:textId="5DCA936B" w:rsidR="00C6056B" w:rsidRDefault="00C6056B" w:rsidP="002A1C23">
            <w:pPr>
              <w:rPr>
                <w:sz w:val="24"/>
                <w:szCs w:val="24"/>
              </w:rPr>
            </w:pPr>
            <w:r>
              <w:rPr>
                <w:sz w:val="24"/>
                <w:szCs w:val="24"/>
              </w:rPr>
              <w:t xml:space="preserve">$ </w:t>
            </w:r>
          </w:p>
        </w:tc>
      </w:tr>
      <w:tr w:rsidR="00C6056B" w14:paraId="59194AD4" w14:textId="77777777" w:rsidTr="00151862">
        <w:trPr>
          <w:trHeight w:val="420"/>
        </w:trPr>
        <w:tc>
          <w:tcPr>
            <w:tcW w:w="4096" w:type="dxa"/>
          </w:tcPr>
          <w:p w14:paraId="6D77C87E" w14:textId="06B841BC" w:rsidR="00C6056B" w:rsidRDefault="00C6056B" w:rsidP="002A1C23">
            <w:pPr>
              <w:rPr>
                <w:sz w:val="24"/>
                <w:szCs w:val="24"/>
              </w:rPr>
            </w:pPr>
            <w:r>
              <w:rPr>
                <w:sz w:val="24"/>
                <w:szCs w:val="24"/>
              </w:rPr>
              <w:t xml:space="preserve">Fall Clean Up at all cemeteries </w:t>
            </w:r>
          </w:p>
        </w:tc>
        <w:tc>
          <w:tcPr>
            <w:tcW w:w="3072" w:type="dxa"/>
          </w:tcPr>
          <w:p w14:paraId="275369E9" w14:textId="77777777" w:rsidR="00C6056B" w:rsidRDefault="00C6056B" w:rsidP="002A1C23">
            <w:pPr>
              <w:rPr>
                <w:sz w:val="24"/>
                <w:szCs w:val="24"/>
              </w:rPr>
            </w:pPr>
          </w:p>
        </w:tc>
        <w:tc>
          <w:tcPr>
            <w:tcW w:w="3433" w:type="dxa"/>
          </w:tcPr>
          <w:p w14:paraId="4612C4EB" w14:textId="3F866296" w:rsidR="00C6056B" w:rsidRDefault="00C6056B" w:rsidP="002A1C23">
            <w:pPr>
              <w:rPr>
                <w:sz w:val="24"/>
                <w:szCs w:val="24"/>
              </w:rPr>
            </w:pPr>
            <w:r>
              <w:rPr>
                <w:sz w:val="24"/>
                <w:szCs w:val="24"/>
              </w:rPr>
              <w:t xml:space="preserve">$ </w:t>
            </w:r>
          </w:p>
        </w:tc>
      </w:tr>
      <w:tr w:rsidR="00C6056B" w14:paraId="322247C9" w14:textId="77777777" w:rsidTr="00151862">
        <w:trPr>
          <w:trHeight w:val="378"/>
        </w:trPr>
        <w:tc>
          <w:tcPr>
            <w:tcW w:w="4096" w:type="dxa"/>
          </w:tcPr>
          <w:p w14:paraId="0CEBC7BD" w14:textId="77777777" w:rsidR="00C6056B" w:rsidRDefault="00C6056B" w:rsidP="002A1C23">
            <w:pPr>
              <w:rPr>
                <w:sz w:val="24"/>
                <w:szCs w:val="24"/>
              </w:rPr>
            </w:pPr>
          </w:p>
        </w:tc>
        <w:tc>
          <w:tcPr>
            <w:tcW w:w="3072" w:type="dxa"/>
          </w:tcPr>
          <w:p w14:paraId="466E94DE" w14:textId="77777777" w:rsidR="00C6056B" w:rsidRDefault="00C6056B" w:rsidP="00E1114A">
            <w:pPr>
              <w:jc w:val="right"/>
              <w:rPr>
                <w:sz w:val="24"/>
                <w:szCs w:val="24"/>
              </w:rPr>
            </w:pPr>
            <w:r>
              <w:rPr>
                <w:sz w:val="24"/>
                <w:szCs w:val="24"/>
              </w:rPr>
              <w:t>Total bid:</w:t>
            </w:r>
          </w:p>
        </w:tc>
        <w:tc>
          <w:tcPr>
            <w:tcW w:w="3433" w:type="dxa"/>
          </w:tcPr>
          <w:p w14:paraId="1B51F49F" w14:textId="2180F1DB" w:rsidR="00C6056B" w:rsidRDefault="00C6056B" w:rsidP="002A1C23">
            <w:pPr>
              <w:rPr>
                <w:sz w:val="24"/>
                <w:szCs w:val="24"/>
              </w:rPr>
            </w:pPr>
            <w:r>
              <w:rPr>
                <w:sz w:val="24"/>
                <w:szCs w:val="24"/>
              </w:rPr>
              <w:t xml:space="preserve">$ </w:t>
            </w:r>
          </w:p>
        </w:tc>
      </w:tr>
    </w:tbl>
    <w:p w14:paraId="70F61038" w14:textId="13103E78" w:rsidR="0097054D" w:rsidRPr="0097054D" w:rsidRDefault="0097054D" w:rsidP="0097054D">
      <w:pPr>
        <w:spacing w:after="0"/>
        <w:jc w:val="center"/>
      </w:pPr>
      <w:r w:rsidRPr="0097054D">
        <w:t>*Contractors do not have to use the above chart, given as a sample/template.</w:t>
      </w:r>
      <w:r>
        <w:t>*</w:t>
      </w:r>
    </w:p>
    <w:p w14:paraId="0592AEA6" w14:textId="77777777" w:rsidR="00D659AA" w:rsidRPr="00D659AA" w:rsidRDefault="00D659AA" w:rsidP="00BF10A1">
      <w:pPr>
        <w:spacing w:after="0"/>
        <w:rPr>
          <w:sz w:val="12"/>
          <w:szCs w:val="12"/>
        </w:rPr>
      </w:pPr>
    </w:p>
    <w:p w14:paraId="5C721884" w14:textId="56F202F6" w:rsidR="00BF10A1" w:rsidRPr="003679AF" w:rsidRDefault="00BF10A1" w:rsidP="00BF10A1">
      <w:pPr>
        <w:spacing w:after="0"/>
        <w:rPr>
          <w:sz w:val="24"/>
          <w:szCs w:val="24"/>
        </w:rPr>
      </w:pPr>
      <w:r>
        <w:rPr>
          <w:sz w:val="24"/>
          <w:szCs w:val="24"/>
        </w:rPr>
        <w:t>Bid submitted by:</w:t>
      </w:r>
      <w:r w:rsidR="00151862">
        <w:rPr>
          <w:sz w:val="24"/>
          <w:szCs w:val="24"/>
        </w:rPr>
        <w:br/>
      </w:r>
    </w:p>
    <w:p w14:paraId="7EBC1255" w14:textId="71393B5C" w:rsidR="00BF10A1" w:rsidRDefault="00BF10A1" w:rsidP="00BF10A1">
      <w:pPr>
        <w:spacing w:after="0"/>
        <w:rPr>
          <w:sz w:val="24"/>
          <w:szCs w:val="24"/>
        </w:rPr>
      </w:pPr>
      <w:r>
        <w:rPr>
          <w:sz w:val="24"/>
          <w:szCs w:val="24"/>
        </w:rPr>
        <w:t>Contractor: __________________________________________________________________</w:t>
      </w:r>
    </w:p>
    <w:p w14:paraId="197640FA" w14:textId="77777777" w:rsidR="0097054D" w:rsidRDefault="0097054D" w:rsidP="00BF10A1">
      <w:pPr>
        <w:spacing w:after="0"/>
        <w:rPr>
          <w:sz w:val="18"/>
          <w:szCs w:val="18"/>
        </w:rPr>
      </w:pPr>
    </w:p>
    <w:p w14:paraId="2F2A86AE" w14:textId="77777777" w:rsidR="00151862" w:rsidRPr="0097054D" w:rsidRDefault="00151862" w:rsidP="00BF10A1">
      <w:pPr>
        <w:spacing w:after="0"/>
        <w:rPr>
          <w:sz w:val="18"/>
          <w:szCs w:val="18"/>
        </w:rPr>
      </w:pPr>
    </w:p>
    <w:p w14:paraId="101837F3" w14:textId="3BA73A59" w:rsidR="00BF10A1" w:rsidRDefault="00BF10A1" w:rsidP="00BF10A1">
      <w:pPr>
        <w:spacing w:after="0"/>
        <w:rPr>
          <w:sz w:val="24"/>
          <w:szCs w:val="24"/>
        </w:rPr>
      </w:pPr>
      <w:r>
        <w:rPr>
          <w:sz w:val="24"/>
          <w:szCs w:val="24"/>
        </w:rPr>
        <w:t>Telephone: __________________ Email: __________________________________________</w:t>
      </w:r>
    </w:p>
    <w:p w14:paraId="0C271C81" w14:textId="77777777" w:rsidR="00BF10A1" w:rsidRDefault="00BF10A1" w:rsidP="00BF10A1">
      <w:pPr>
        <w:spacing w:after="0"/>
        <w:rPr>
          <w:sz w:val="18"/>
          <w:szCs w:val="18"/>
        </w:rPr>
      </w:pPr>
    </w:p>
    <w:p w14:paraId="26AC53A8" w14:textId="77777777" w:rsidR="00151862" w:rsidRPr="0097054D" w:rsidRDefault="00151862" w:rsidP="00BF10A1">
      <w:pPr>
        <w:spacing w:after="0"/>
        <w:rPr>
          <w:sz w:val="18"/>
          <w:szCs w:val="18"/>
        </w:rPr>
      </w:pPr>
    </w:p>
    <w:p w14:paraId="05A8A2E9" w14:textId="7D632BE2" w:rsidR="009F56CE" w:rsidRDefault="00BF10A1" w:rsidP="000A56B6">
      <w:pPr>
        <w:rPr>
          <w:sz w:val="24"/>
          <w:szCs w:val="24"/>
        </w:rPr>
      </w:pPr>
      <w:r>
        <w:rPr>
          <w:sz w:val="24"/>
          <w:szCs w:val="24"/>
        </w:rPr>
        <w:t xml:space="preserve">Date: _____________  Signature and title: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w:t>
      </w:r>
    </w:p>
    <w:p w14:paraId="10588609" w14:textId="1BE1CA73" w:rsidR="00151862" w:rsidRDefault="00151862" w:rsidP="00D973E7">
      <w:pPr>
        <w:spacing w:after="0"/>
        <w:jc w:val="center"/>
        <w:rPr>
          <w:b/>
          <w:bCs/>
          <w:sz w:val="24"/>
          <w:szCs w:val="24"/>
        </w:rPr>
      </w:pPr>
    </w:p>
    <w:p w14:paraId="6506CB91" w14:textId="77777777" w:rsidR="00151862" w:rsidRDefault="00151862" w:rsidP="00D973E7">
      <w:pPr>
        <w:spacing w:after="0"/>
        <w:jc w:val="center"/>
        <w:rPr>
          <w:b/>
          <w:bCs/>
          <w:sz w:val="24"/>
          <w:szCs w:val="24"/>
        </w:rPr>
      </w:pPr>
    </w:p>
    <w:p w14:paraId="0146F292" w14:textId="406104ED" w:rsidR="009F56CE" w:rsidRDefault="009F56CE" w:rsidP="00D973E7">
      <w:pPr>
        <w:spacing w:after="0"/>
        <w:jc w:val="center"/>
        <w:rPr>
          <w:b/>
          <w:bCs/>
          <w:sz w:val="24"/>
          <w:szCs w:val="24"/>
        </w:rPr>
      </w:pPr>
      <w:r>
        <w:rPr>
          <w:b/>
          <w:bCs/>
          <w:sz w:val="24"/>
          <w:szCs w:val="24"/>
        </w:rPr>
        <w:t>GENERAL PROVISIONS</w:t>
      </w:r>
    </w:p>
    <w:p w14:paraId="19D473BA" w14:textId="77777777" w:rsidR="009F56CE" w:rsidRPr="00151862" w:rsidRDefault="009F56CE" w:rsidP="009F56CE">
      <w:pPr>
        <w:spacing w:after="0"/>
        <w:jc w:val="center"/>
        <w:rPr>
          <w:sz w:val="18"/>
          <w:szCs w:val="18"/>
        </w:rPr>
      </w:pPr>
    </w:p>
    <w:p w14:paraId="06687241" w14:textId="67E8219E" w:rsidR="009F56CE" w:rsidRDefault="009F56CE" w:rsidP="009F56CE">
      <w:pPr>
        <w:spacing w:after="0"/>
        <w:rPr>
          <w:sz w:val="24"/>
          <w:szCs w:val="24"/>
        </w:rPr>
      </w:pPr>
      <w:r w:rsidRPr="00DA08BD">
        <w:rPr>
          <w:b/>
          <w:bCs/>
          <w:sz w:val="24"/>
          <w:szCs w:val="24"/>
        </w:rPr>
        <w:t>BID SUBMISSION</w:t>
      </w:r>
      <w:r>
        <w:rPr>
          <w:b/>
          <w:bCs/>
          <w:sz w:val="24"/>
          <w:szCs w:val="24"/>
        </w:rPr>
        <w:t xml:space="preserve"> AND INSURANCE</w:t>
      </w:r>
      <w:r w:rsidRPr="00DA08BD">
        <w:rPr>
          <w:b/>
          <w:bCs/>
          <w:sz w:val="24"/>
          <w:szCs w:val="24"/>
        </w:rPr>
        <w:t xml:space="preserve">: </w:t>
      </w:r>
      <w:r w:rsidR="00E872CD" w:rsidRPr="00E872CD">
        <w:rPr>
          <w:sz w:val="24"/>
          <w:szCs w:val="24"/>
        </w:rPr>
        <w:t>B</w:t>
      </w:r>
      <w:r>
        <w:rPr>
          <w:sz w:val="24"/>
          <w:szCs w:val="24"/>
        </w:rPr>
        <w:t xml:space="preserve">ids will be received in the Town Administrator’s office until 3:00 pm on </w:t>
      </w:r>
      <w:r w:rsidR="00BC0A18">
        <w:rPr>
          <w:sz w:val="24"/>
          <w:szCs w:val="24"/>
        </w:rPr>
        <w:t>February 27, 2025</w:t>
      </w:r>
      <w:r>
        <w:rPr>
          <w:sz w:val="24"/>
          <w:szCs w:val="24"/>
        </w:rPr>
        <w:t xml:space="preserve">. All bids shall be submitted in </w:t>
      </w:r>
      <w:r w:rsidR="00E872CD">
        <w:rPr>
          <w:sz w:val="24"/>
          <w:szCs w:val="24"/>
        </w:rPr>
        <w:t>an</w:t>
      </w:r>
      <w:r>
        <w:rPr>
          <w:sz w:val="24"/>
          <w:szCs w:val="24"/>
        </w:rPr>
        <w:t xml:space="preserve"> envelope marked on the outside with the words “</w:t>
      </w:r>
      <w:r w:rsidR="009A2A4E">
        <w:rPr>
          <w:b/>
          <w:bCs/>
          <w:color w:val="FF0000"/>
          <w:sz w:val="24"/>
          <w:szCs w:val="24"/>
        </w:rPr>
        <w:t>202</w:t>
      </w:r>
      <w:r w:rsidR="00250B4E">
        <w:rPr>
          <w:b/>
          <w:bCs/>
          <w:color w:val="FF0000"/>
          <w:sz w:val="24"/>
          <w:szCs w:val="24"/>
        </w:rPr>
        <w:t>5</w:t>
      </w:r>
      <w:r w:rsidR="009A2A4E">
        <w:rPr>
          <w:b/>
          <w:bCs/>
          <w:color w:val="FF0000"/>
          <w:sz w:val="24"/>
          <w:szCs w:val="24"/>
        </w:rPr>
        <w:t xml:space="preserve"> Cemetery Care</w:t>
      </w:r>
      <w:r>
        <w:rPr>
          <w:sz w:val="24"/>
          <w:szCs w:val="24"/>
        </w:rPr>
        <w:t xml:space="preserve">”. The successful firm will provide satisfactory evidence of insurance prior to the award including: </w:t>
      </w:r>
    </w:p>
    <w:p w14:paraId="6FF3D1C2" w14:textId="77777777" w:rsidR="009F56CE" w:rsidRDefault="009F56CE" w:rsidP="009F56CE">
      <w:pPr>
        <w:pStyle w:val="ListParagraph"/>
        <w:numPr>
          <w:ilvl w:val="0"/>
          <w:numId w:val="1"/>
        </w:numPr>
        <w:spacing w:after="0"/>
        <w:rPr>
          <w:sz w:val="24"/>
          <w:szCs w:val="24"/>
        </w:rPr>
      </w:pPr>
      <w:r>
        <w:rPr>
          <w:sz w:val="24"/>
          <w:szCs w:val="24"/>
        </w:rPr>
        <w:t xml:space="preserve">Contractor’s Liability Insurance and Worker’s Compensation in compliance with Vermont statutory limits. </w:t>
      </w:r>
    </w:p>
    <w:p w14:paraId="77C2F320" w14:textId="77777777" w:rsidR="009F56CE" w:rsidRDefault="009F56CE" w:rsidP="009F56CE">
      <w:pPr>
        <w:pStyle w:val="ListParagraph"/>
        <w:numPr>
          <w:ilvl w:val="0"/>
          <w:numId w:val="1"/>
        </w:numPr>
        <w:spacing w:after="0"/>
        <w:rPr>
          <w:sz w:val="24"/>
          <w:szCs w:val="24"/>
        </w:rPr>
      </w:pPr>
      <w:r>
        <w:rPr>
          <w:sz w:val="24"/>
          <w:szCs w:val="24"/>
        </w:rPr>
        <w:t xml:space="preserve">Contractor’s General Public Liability and Property Damage Insurance, including vehicle coverage issued to the Contractor and protecting him from all claims for personal injury, including death, and all claims for destruction of or damage to property, arising out of or in connection with any operations under the Contract Documents, whether such operations be by himself or by any subcontractor under him or anyone directly or indirectly employed by the Contractor or by a Subcontractor under him. </w:t>
      </w:r>
    </w:p>
    <w:p w14:paraId="0CF60D96" w14:textId="77777777" w:rsidR="009F56CE" w:rsidRDefault="009F56CE" w:rsidP="009F56CE">
      <w:pPr>
        <w:spacing w:after="0"/>
        <w:rPr>
          <w:sz w:val="24"/>
          <w:szCs w:val="24"/>
        </w:rPr>
      </w:pPr>
      <w:r>
        <w:rPr>
          <w:sz w:val="24"/>
          <w:szCs w:val="24"/>
        </w:rPr>
        <w:t xml:space="preserve">Insurance shall be written with a limit of liability of not less than $200,000 for all property damages sustained by any one person in any one accident; and a limit of liability of not less than $200,000 aggregate for any such damage sustained by two or more person in any one accident. </w:t>
      </w:r>
    </w:p>
    <w:p w14:paraId="5673E9D0" w14:textId="77777777" w:rsidR="009F56CE" w:rsidRPr="00151862" w:rsidRDefault="009F56CE" w:rsidP="009F56CE">
      <w:pPr>
        <w:spacing w:after="0"/>
        <w:rPr>
          <w:sz w:val="18"/>
          <w:szCs w:val="18"/>
        </w:rPr>
      </w:pPr>
    </w:p>
    <w:p w14:paraId="37DDC4DA" w14:textId="77777777" w:rsidR="009F56CE" w:rsidRDefault="009F56CE" w:rsidP="009F56CE">
      <w:pPr>
        <w:spacing w:after="0"/>
        <w:rPr>
          <w:sz w:val="24"/>
          <w:szCs w:val="24"/>
        </w:rPr>
      </w:pPr>
      <w:r>
        <w:rPr>
          <w:b/>
          <w:bCs/>
          <w:sz w:val="24"/>
          <w:szCs w:val="24"/>
        </w:rPr>
        <w:t xml:space="preserve">EVALUATION AND SELECTION CRITERIA </w:t>
      </w:r>
    </w:p>
    <w:p w14:paraId="51D5B570" w14:textId="77777777" w:rsidR="009F56CE" w:rsidRDefault="009F56CE" w:rsidP="009F56CE">
      <w:pPr>
        <w:spacing w:after="0"/>
        <w:rPr>
          <w:sz w:val="24"/>
          <w:szCs w:val="24"/>
        </w:rPr>
      </w:pPr>
      <w:r>
        <w:rPr>
          <w:sz w:val="24"/>
          <w:szCs w:val="24"/>
        </w:rPr>
        <w:t xml:space="preserve">The Town will consider the following criteria when evaluating and selecting proposals: </w:t>
      </w:r>
    </w:p>
    <w:p w14:paraId="0E9E6627" w14:textId="77777777" w:rsidR="009F56CE" w:rsidRDefault="009F56CE" w:rsidP="009F56CE">
      <w:pPr>
        <w:pStyle w:val="ListParagraph"/>
        <w:numPr>
          <w:ilvl w:val="0"/>
          <w:numId w:val="2"/>
        </w:numPr>
        <w:spacing w:after="0"/>
        <w:rPr>
          <w:sz w:val="24"/>
          <w:szCs w:val="24"/>
        </w:rPr>
      </w:pPr>
      <w:r>
        <w:rPr>
          <w:sz w:val="24"/>
          <w:szCs w:val="24"/>
        </w:rPr>
        <w:t>Price</w:t>
      </w:r>
    </w:p>
    <w:p w14:paraId="6DC19F30" w14:textId="77777777" w:rsidR="009F56CE" w:rsidRDefault="009F56CE" w:rsidP="009F56CE">
      <w:pPr>
        <w:pStyle w:val="ListParagraph"/>
        <w:numPr>
          <w:ilvl w:val="0"/>
          <w:numId w:val="2"/>
        </w:numPr>
        <w:spacing w:after="0"/>
        <w:rPr>
          <w:sz w:val="24"/>
          <w:szCs w:val="24"/>
        </w:rPr>
      </w:pPr>
      <w:r>
        <w:rPr>
          <w:sz w:val="24"/>
          <w:szCs w:val="24"/>
        </w:rPr>
        <w:t xml:space="preserve">Clarity and completeness of submitted proposal </w:t>
      </w:r>
    </w:p>
    <w:p w14:paraId="3804D70B" w14:textId="77777777" w:rsidR="009F56CE" w:rsidRDefault="009F56CE" w:rsidP="009F56CE">
      <w:pPr>
        <w:pStyle w:val="ListParagraph"/>
        <w:numPr>
          <w:ilvl w:val="0"/>
          <w:numId w:val="2"/>
        </w:numPr>
        <w:spacing w:after="0"/>
        <w:rPr>
          <w:sz w:val="24"/>
          <w:szCs w:val="24"/>
        </w:rPr>
      </w:pPr>
      <w:r>
        <w:rPr>
          <w:sz w:val="24"/>
          <w:szCs w:val="24"/>
        </w:rPr>
        <w:t>Bidder’s ability to perform within the specified time limits</w:t>
      </w:r>
    </w:p>
    <w:p w14:paraId="2CBA9C56" w14:textId="77777777" w:rsidR="009F56CE" w:rsidRDefault="009F56CE" w:rsidP="009F56CE">
      <w:pPr>
        <w:pStyle w:val="ListParagraph"/>
        <w:numPr>
          <w:ilvl w:val="0"/>
          <w:numId w:val="2"/>
        </w:numPr>
        <w:spacing w:after="0"/>
        <w:rPr>
          <w:sz w:val="24"/>
          <w:szCs w:val="24"/>
        </w:rPr>
      </w:pPr>
      <w:r>
        <w:rPr>
          <w:sz w:val="24"/>
          <w:szCs w:val="24"/>
        </w:rPr>
        <w:t xml:space="preserve">Bidder’s experience and reputation </w:t>
      </w:r>
    </w:p>
    <w:p w14:paraId="0E0C52D5" w14:textId="77777777" w:rsidR="009F56CE" w:rsidRDefault="009F56CE" w:rsidP="009F56CE">
      <w:pPr>
        <w:pStyle w:val="ListParagraph"/>
        <w:numPr>
          <w:ilvl w:val="0"/>
          <w:numId w:val="2"/>
        </w:numPr>
        <w:spacing w:after="0"/>
        <w:rPr>
          <w:sz w:val="24"/>
          <w:szCs w:val="24"/>
        </w:rPr>
      </w:pPr>
      <w:r>
        <w:rPr>
          <w:sz w:val="24"/>
          <w:szCs w:val="24"/>
        </w:rPr>
        <w:t xml:space="preserve">Quality of materials and services specified in the bid </w:t>
      </w:r>
    </w:p>
    <w:p w14:paraId="09D262B7" w14:textId="77777777" w:rsidR="009F56CE" w:rsidRDefault="009F56CE" w:rsidP="009F56CE">
      <w:pPr>
        <w:pStyle w:val="ListParagraph"/>
        <w:numPr>
          <w:ilvl w:val="0"/>
          <w:numId w:val="2"/>
        </w:numPr>
        <w:spacing w:after="0"/>
        <w:rPr>
          <w:sz w:val="24"/>
          <w:szCs w:val="24"/>
        </w:rPr>
      </w:pPr>
      <w:r>
        <w:rPr>
          <w:sz w:val="24"/>
          <w:szCs w:val="24"/>
        </w:rPr>
        <w:t>Bidder’s ability to meet other terms and conditions, including insurance requirements</w:t>
      </w:r>
    </w:p>
    <w:p w14:paraId="6721B5D5" w14:textId="77777777" w:rsidR="009F56CE" w:rsidRDefault="009F56CE" w:rsidP="009F56CE">
      <w:pPr>
        <w:pStyle w:val="ListParagraph"/>
        <w:numPr>
          <w:ilvl w:val="0"/>
          <w:numId w:val="2"/>
        </w:numPr>
        <w:spacing w:after="0"/>
        <w:rPr>
          <w:sz w:val="24"/>
          <w:szCs w:val="24"/>
        </w:rPr>
      </w:pPr>
      <w:r>
        <w:rPr>
          <w:sz w:val="24"/>
          <w:szCs w:val="24"/>
        </w:rPr>
        <w:t xml:space="preserve">Bidder’s ability to provide future services, maintenance, and support </w:t>
      </w:r>
    </w:p>
    <w:p w14:paraId="1349A4CB" w14:textId="77777777" w:rsidR="009F56CE" w:rsidRDefault="009F56CE" w:rsidP="009F56CE">
      <w:pPr>
        <w:pStyle w:val="ListParagraph"/>
        <w:numPr>
          <w:ilvl w:val="0"/>
          <w:numId w:val="2"/>
        </w:numPr>
        <w:spacing w:after="0"/>
        <w:rPr>
          <w:sz w:val="24"/>
          <w:szCs w:val="24"/>
        </w:rPr>
      </w:pPr>
      <w:r>
        <w:rPr>
          <w:sz w:val="24"/>
          <w:szCs w:val="24"/>
        </w:rPr>
        <w:t xml:space="preserve">Bidder’s financial stability </w:t>
      </w:r>
    </w:p>
    <w:p w14:paraId="650EEBAF" w14:textId="6DF61420" w:rsidR="00072DFA" w:rsidRPr="00072DFA" w:rsidRDefault="009F56CE" w:rsidP="00072DFA">
      <w:pPr>
        <w:pStyle w:val="ListParagraph"/>
        <w:numPr>
          <w:ilvl w:val="0"/>
          <w:numId w:val="2"/>
        </w:numPr>
        <w:spacing w:after="0"/>
        <w:rPr>
          <w:sz w:val="24"/>
          <w:szCs w:val="24"/>
        </w:rPr>
      </w:pPr>
      <w:r>
        <w:rPr>
          <w:sz w:val="24"/>
          <w:szCs w:val="24"/>
        </w:rPr>
        <w:t xml:space="preserve">Any other factors that the Town determines are relevant and appropriate in connection with a given project or service </w:t>
      </w:r>
    </w:p>
    <w:p w14:paraId="2F03D076" w14:textId="77777777" w:rsidR="00151862" w:rsidRPr="00151862" w:rsidRDefault="00151862" w:rsidP="00151862">
      <w:pPr>
        <w:spacing w:after="0"/>
        <w:rPr>
          <w:b/>
          <w:bCs/>
          <w:sz w:val="18"/>
          <w:szCs w:val="18"/>
        </w:rPr>
      </w:pPr>
    </w:p>
    <w:p w14:paraId="36CB90D1" w14:textId="529B6879" w:rsidR="00151862" w:rsidRPr="007318BC" w:rsidRDefault="00151862" w:rsidP="00151862">
      <w:pPr>
        <w:spacing w:after="0"/>
        <w:rPr>
          <w:b/>
          <w:bCs/>
          <w:sz w:val="24"/>
          <w:szCs w:val="24"/>
        </w:rPr>
      </w:pPr>
      <w:r w:rsidRPr="007318BC">
        <w:rPr>
          <w:b/>
          <w:bCs/>
          <w:sz w:val="24"/>
          <w:szCs w:val="24"/>
        </w:rPr>
        <w:t>THE TOWN OF GRAFTON RESERVES THE RIGHT</w:t>
      </w:r>
    </w:p>
    <w:p w14:paraId="3A7F6177" w14:textId="77777777" w:rsidR="00151862" w:rsidRDefault="00151862" w:rsidP="00151862">
      <w:pPr>
        <w:pStyle w:val="ListParagraph"/>
        <w:numPr>
          <w:ilvl w:val="0"/>
          <w:numId w:val="3"/>
        </w:numPr>
        <w:spacing w:after="0"/>
        <w:rPr>
          <w:sz w:val="24"/>
          <w:szCs w:val="24"/>
        </w:rPr>
      </w:pPr>
      <w:r>
        <w:rPr>
          <w:sz w:val="24"/>
          <w:szCs w:val="24"/>
        </w:rPr>
        <w:t>To accept or reject any or all Bids in whole or in part and to accept other than the lowest price proposal;</w:t>
      </w:r>
    </w:p>
    <w:p w14:paraId="43CAED45" w14:textId="77777777" w:rsidR="00151862" w:rsidRDefault="00151862" w:rsidP="00151862">
      <w:pPr>
        <w:pStyle w:val="ListParagraph"/>
        <w:numPr>
          <w:ilvl w:val="0"/>
          <w:numId w:val="3"/>
        </w:numPr>
        <w:spacing w:after="0"/>
        <w:rPr>
          <w:sz w:val="24"/>
          <w:szCs w:val="24"/>
        </w:rPr>
      </w:pPr>
      <w:r>
        <w:rPr>
          <w:sz w:val="24"/>
          <w:szCs w:val="24"/>
        </w:rPr>
        <w:t xml:space="preserve">To amend, modify, or withdraw this Request for Bids; </w:t>
      </w:r>
    </w:p>
    <w:p w14:paraId="5AFD3E24" w14:textId="77777777" w:rsidR="00151862" w:rsidRDefault="00151862" w:rsidP="00151862">
      <w:pPr>
        <w:pStyle w:val="ListParagraph"/>
        <w:numPr>
          <w:ilvl w:val="0"/>
          <w:numId w:val="3"/>
        </w:numPr>
        <w:spacing w:after="0"/>
        <w:rPr>
          <w:sz w:val="24"/>
          <w:szCs w:val="24"/>
        </w:rPr>
      </w:pPr>
      <w:r>
        <w:rPr>
          <w:sz w:val="24"/>
          <w:szCs w:val="24"/>
        </w:rPr>
        <w:t xml:space="preserve">To require supplemental statements or information from bidders; </w:t>
      </w:r>
    </w:p>
    <w:p w14:paraId="4045CF42" w14:textId="77777777" w:rsidR="00151862" w:rsidRDefault="00151862" w:rsidP="00151862">
      <w:pPr>
        <w:pStyle w:val="ListParagraph"/>
        <w:numPr>
          <w:ilvl w:val="0"/>
          <w:numId w:val="3"/>
        </w:numPr>
        <w:spacing w:after="0"/>
        <w:rPr>
          <w:sz w:val="24"/>
          <w:szCs w:val="24"/>
        </w:rPr>
      </w:pPr>
      <w:r>
        <w:rPr>
          <w:sz w:val="24"/>
          <w:szCs w:val="24"/>
        </w:rPr>
        <w:t xml:space="preserve">To extend the deadline for responses to this Request for Bids; </w:t>
      </w:r>
    </w:p>
    <w:p w14:paraId="512CEB32" w14:textId="77777777" w:rsidR="00151862" w:rsidRDefault="00151862" w:rsidP="00151862">
      <w:pPr>
        <w:pStyle w:val="ListParagraph"/>
        <w:numPr>
          <w:ilvl w:val="0"/>
          <w:numId w:val="3"/>
        </w:numPr>
        <w:spacing w:after="0"/>
        <w:rPr>
          <w:sz w:val="24"/>
          <w:szCs w:val="24"/>
        </w:rPr>
      </w:pPr>
      <w:r>
        <w:rPr>
          <w:sz w:val="24"/>
          <w:szCs w:val="24"/>
        </w:rPr>
        <w:t xml:space="preserve">To waive or correct any irregularities in Bids received; </w:t>
      </w:r>
    </w:p>
    <w:p w14:paraId="4347BD4C" w14:textId="77777777" w:rsidR="00151862" w:rsidRDefault="00151862" w:rsidP="00151862">
      <w:pPr>
        <w:pStyle w:val="ListParagraph"/>
        <w:numPr>
          <w:ilvl w:val="0"/>
          <w:numId w:val="3"/>
        </w:numPr>
        <w:spacing w:after="0"/>
        <w:rPr>
          <w:sz w:val="24"/>
          <w:szCs w:val="24"/>
        </w:rPr>
      </w:pPr>
      <w:r>
        <w:rPr>
          <w:sz w:val="24"/>
          <w:szCs w:val="24"/>
        </w:rPr>
        <w:t xml:space="preserve">To negotiate separately with one or more competing bidders; and </w:t>
      </w:r>
    </w:p>
    <w:p w14:paraId="3235E82C" w14:textId="4A15F95C" w:rsidR="00151862" w:rsidRDefault="00151862" w:rsidP="00151862">
      <w:pPr>
        <w:pStyle w:val="ListParagraph"/>
        <w:numPr>
          <w:ilvl w:val="0"/>
          <w:numId w:val="3"/>
        </w:numPr>
        <w:spacing w:after="0"/>
        <w:rPr>
          <w:sz w:val="24"/>
          <w:szCs w:val="24"/>
        </w:rPr>
      </w:pPr>
      <w:r>
        <w:rPr>
          <w:sz w:val="24"/>
          <w:szCs w:val="24"/>
        </w:rPr>
        <w:t>To awar</w:t>
      </w:r>
      <w:r w:rsidR="00244469">
        <w:rPr>
          <w:sz w:val="24"/>
          <w:szCs w:val="24"/>
        </w:rPr>
        <w:t>d</w:t>
      </w:r>
      <w:r>
        <w:rPr>
          <w:sz w:val="24"/>
          <w:szCs w:val="24"/>
        </w:rPr>
        <w:t xml:space="preserve"> the bid deemed in the best interest of the Town. All bids, upon submission, become the property of the Town. </w:t>
      </w:r>
    </w:p>
    <w:p w14:paraId="3EA70A3C" w14:textId="77777777" w:rsidR="009F56CE" w:rsidRDefault="009F56CE" w:rsidP="009F56CE">
      <w:pPr>
        <w:spacing w:after="0"/>
        <w:rPr>
          <w:sz w:val="18"/>
          <w:szCs w:val="18"/>
        </w:rPr>
      </w:pPr>
    </w:p>
    <w:p w14:paraId="65DC699A" w14:textId="77777777" w:rsidR="00151862" w:rsidRDefault="00151862" w:rsidP="009F56CE">
      <w:pPr>
        <w:spacing w:after="0"/>
        <w:rPr>
          <w:sz w:val="18"/>
          <w:szCs w:val="18"/>
        </w:rPr>
      </w:pPr>
    </w:p>
    <w:p w14:paraId="5BF5C145" w14:textId="77777777" w:rsidR="00151862" w:rsidRDefault="00151862" w:rsidP="009F56CE">
      <w:pPr>
        <w:spacing w:after="0"/>
        <w:rPr>
          <w:sz w:val="18"/>
          <w:szCs w:val="18"/>
        </w:rPr>
      </w:pPr>
    </w:p>
    <w:p w14:paraId="07DCBB8F" w14:textId="77777777" w:rsidR="00151862" w:rsidRPr="00151862" w:rsidRDefault="00151862" w:rsidP="009F56CE">
      <w:pPr>
        <w:spacing w:after="0"/>
        <w:rPr>
          <w:sz w:val="18"/>
          <w:szCs w:val="18"/>
        </w:rPr>
      </w:pPr>
    </w:p>
    <w:p w14:paraId="29406D6D" w14:textId="77777777" w:rsidR="009F56CE" w:rsidRDefault="009F56CE" w:rsidP="009F56CE">
      <w:pPr>
        <w:spacing w:after="0"/>
        <w:rPr>
          <w:sz w:val="24"/>
          <w:szCs w:val="24"/>
        </w:rPr>
      </w:pPr>
      <w:r>
        <w:rPr>
          <w:b/>
          <w:bCs/>
          <w:sz w:val="24"/>
          <w:szCs w:val="24"/>
        </w:rPr>
        <w:t xml:space="preserve">NOTIFICATION TO BIDDERS </w:t>
      </w:r>
    </w:p>
    <w:p w14:paraId="27B2A8F8" w14:textId="77777777" w:rsidR="009F56CE" w:rsidRDefault="009F56CE" w:rsidP="009F56CE">
      <w:pPr>
        <w:spacing w:after="0"/>
        <w:rPr>
          <w:sz w:val="24"/>
          <w:szCs w:val="24"/>
        </w:rPr>
      </w:pPr>
      <w:r>
        <w:rPr>
          <w:sz w:val="24"/>
          <w:szCs w:val="24"/>
        </w:rPr>
        <w:t xml:space="preserve">The Town will notify the appropriate successful contractor of the Town’s selection as soon as possible following the Selectboard’s vote on acceptance of the bid and awarding of a contract. </w:t>
      </w:r>
    </w:p>
    <w:p w14:paraId="0C08F8AE" w14:textId="77777777" w:rsidR="009F56CE" w:rsidRDefault="009F56CE" w:rsidP="009F56CE">
      <w:pPr>
        <w:spacing w:after="0"/>
        <w:rPr>
          <w:b/>
          <w:bCs/>
          <w:sz w:val="24"/>
          <w:szCs w:val="24"/>
        </w:rPr>
      </w:pPr>
    </w:p>
    <w:p w14:paraId="4F38E2BB" w14:textId="77777777" w:rsidR="009F56CE" w:rsidRPr="00124BB6" w:rsidRDefault="009F56CE" w:rsidP="009F56CE">
      <w:pPr>
        <w:spacing w:after="0"/>
        <w:rPr>
          <w:b/>
          <w:bCs/>
          <w:sz w:val="24"/>
          <w:szCs w:val="24"/>
        </w:rPr>
      </w:pPr>
      <w:r>
        <w:rPr>
          <w:b/>
          <w:bCs/>
          <w:sz w:val="24"/>
          <w:szCs w:val="24"/>
        </w:rPr>
        <w:t xml:space="preserve">CONTACT INFORMATION: </w:t>
      </w:r>
    </w:p>
    <w:p w14:paraId="545F10A0" w14:textId="77777777" w:rsidR="009F56CE" w:rsidRPr="00124BB6" w:rsidRDefault="009F56CE" w:rsidP="009F56CE">
      <w:pPr>
        <w:spacing w:after="0"/>
        <w:ind w:left="5040" w:hanging="4320"/>
        <w:rPr>
          <w:sz w:val="24"/>
          <w:szCs w:val="24"/>
          <w:u w:val="single"/>
        </w:rPr>
      </w:pPr>
      <w:r>
        <w:rPr>
          <w:sz w:val="24"/>
          <w:szCs w:val="24"/>
          <w:u w:val="single"/>
        </w:rPr>
        <w:t>Primary Contact</w:t>
      </w:r>
      <w:r>
        <w:rPr>
          <w:sz w:val="24"/>
          <w:szCs w:val="24"/>
        </w:rPr>
        <w:tab/>
      </w:r>
      <w:r>
        <w:rPr>
          <w:sz w:val="24"/>
          <w:szCs w:val="24"/>
          <w:u w:val="single"/>
        </w:rPr>
        <w:t>Secondary Contact</w:t>
      </w:r>
    </w:p>
    <w:p w14:paraId="5E0DAB28" w14:textId="4A9C99CD" w:rsidR="009F56CE" w:rsidRDefault="0072084B" w:rsidP="009F56CE">
      <w:pPr>
        <w:spacing w:after="0"/>
        <w:ind w:left="5040" w:hanging="4320"/>
        <w:rPr>
          <w:sz w:val="24"/>
          <w:szCs w:val="24"/>
        </w:rPr>
      </w:pPr>
      <w:r>
        <w:rPr>
          <w:sz w:val="24"/>
          <w:szCs w:val="24"/>
        </w:rPr>
        <w:t>Morgan Wilbur, Town Administrator</w:t>
      </w:r>
      <w:r w:rsidR="009F56CE">
        <w:rPr>
          <w:sz w:val="24"/>
          <w:szCs w:val="24"/>
        </w:rPr>
        <w:tab/>
      </w:r>
      <w:r>
        <w:rPr>
          <w:sz w:val="24"/>
          <w:szCs w:val="24"/>
        </w:rPr>
        <w:t xml:space="preserve">Kim Record, Town Clerk </w:t>
      </w:r>
      <w:r w:rsidR="009F56CE">
        <w:rPr>
          <w:sz w:val="24"/>
          <w:szCs w:val="24"/>
        </w:rPr>
        <w:t xml:space="preserve"> </w:t>
      </w:r>
    </w:p>
    <w:p w14:paraId="4D6BFFFD" w14:textId="74CE2600" w:rsidR="009F56CE" w:rsidRDefault="009F56CE" w:rsidP="009F56CE">
      <w:pPr>
        <w:spacing w:after="0"/>
        <w:ind w:left="5040" w:hanging="4320"/>
        <w:rPr>
          <w:sz w:val="24"/>
          <w:szCs w:val="24"/>
        </w:rPr>
      </w:pPr>
      <w:r>
        <w:rPr>
          <w:sz w:val="24"/>
          <w:szCs w:val="24"/>
        </w:rPr>
        <w:t>Phone: 802-843-2</w:t>
      </w:r>
      <w:r w:rsidR="00E872CD">
        <w:rPr>
          <w:sz w:val="24"/>
          <w:szCs w:val="24"/>
        </w:rPr>
        <w:t>552</w:t>
      </w:r>
      <w:r>
        <w:rPr>
          <w:sz w:val="24"/>
          <w:szCs w:val="24"/>
        </w:rPr>
        <w:tab/>
        <w:t>Phone: 802-843-</w:t>
      </w:r>
      <w:r w:rsidR="00E872CD">
        <w:rPr>
          <w:sz w:val="24"/>
          <w:szCs w:val="24"/>
        </w:rPr>
        <w:t>2419</w:t>
      </w:r>
    </w:p>
    <w:p w14:paraId="40E638F3" w14:textId="6590E8EF" w:rsidR="009F56CE" w:rsidRPr="009F56CE" w:rsidRDefault="009F56CE" w:rsidP="009F56CE">
      <w:pPr>
        <w:spacing w:after="0"/>
        <w:ind w:left="5040" w:hanging="4320"/>
        <w:rPr>
          <w:sz w:val="24"/>
          <w:szCs w:val="24"/>
        </w:rPr>
      </w:pPr>
      <w:r>
        <w:rPr>
          <w:sz w:val="24"/>
          <w:szCs w:val="24"/>
        </w:rPr>
        <w:t xml:space="preserve">Email: </w:t>
      </w:r>
      <w:r w:rsidR="00E872CD">
        <w:rPr>
          <w:sz w:val="24"/>
          <w:szCs w:val="24"/>
        </w:rPr>
        <w:t>townadmin</w:t>
      </w:r>
      <w:r>
        <w:rPr>
          <w:sz w:val="24"/>
          <w:szCs w:val="24"/>
        </w:rPr>
        <w:t>@graftonvt.org</w:t>
      </w:r>
      <w:r>
        <w:rPr>
          <w:sz w:val="24"/>
          <w:szCs w:val="24"/>
        </w:rPr>
        <w:tab/>
        <w:t xml:space="preserve">Email: </w:t>
      </w:r>
      <w:r w:rsidR="00E872CD">
        <w:rPr>
          <w:sz w:val="24"/>
          <w:szCs w:val="24"/>
        </w:rPr>
        <w:t>krecord@graftonvt.org</w:t>
      </w:r>
      <w:r>
        <w:rPr>
          <w:sz w:val="24"/>
          <w:szCs w:val="24"/>
        </w:rPr>
        <w:t xml:space="preserve"> </w:t>
      </w:r>
    </w:p>
    <w:sectPr w:rsidR="009F56CE" w:rsidRPr="009F56CE" w:rsidSect="001518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3C05" w14:textId="77777777" w:rsidR="00596873" w:rsidRDefault="00596873" w:rsidP="00BF10A1">
      <w:pPr>
        <w:spacing w:after="0" w:line="240" w:lineRule="auto"/>
      </w:pPr>
      <w:r>
        <w:separator/>
      </w:r>
    </w:p>
  </w:endnote>
  <w:endnote w:type="continuationSeparator" w:id="0">
    <w:p w14:paraId="6B69F216" w14:textId="77777777" w:rsidR="00596873" w:rsidRDefault="00596873" w:rsidP="00BF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088" w14:textId="77777777" w:rsidR="00151862" w:rsidRDefault="0015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655252"/>
      <w:docPartObj>
        <w:docPartGallery w:val="Page Numbers (Bottom of Page)"/>
        <w:docPartUnique/>
      </w:docPartObj>
    </w:sdtPr>
    <w:sdtEndPr>
      <w:rPr>
        <w:color w:val="7F7F7F" w:themeColor="background1" w:themeShade="7F"/>
        <w:spacing w:val="60"/>
      </w:rPr>
    </w:sdtEndPr>
    <w:sdtContent>
      <w:p w14:paraId="14B895A1" w14:textId="1103840B" w:rsidR="009F56CE" w:rsidRDefault="009F56C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78C926" w14:textId="77777777" w:rsidR="009F56CE" w:rsidRDefault="009F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044945"/>
      <w:docPartObj>
        <w:docPartGallery w:val="Page Numbers (Bottom of Page)"/>
        <w:docPartUnique/>
      </w:docPartObj>
    </w:sdtPr>
    <w:sdtEndPr>
      <w:rPr>
        <w:color w:val="7F7F7F" w:themeColor="background1" w:themeShade="7F"/>
        <w:spacing w:val="60"/>
      </w:rPr>
    </w:sdtEndPr>
    <w:sdtContent>
      <w:p w14:paraId="19AAA85F" w14:textId="77203F11" w:rsidR="009F56CE" w:rsidRDefault="009F56C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B479A0" w14:textId="77777777" w:rsidR="009F56CE" w:rsidRDefault="009F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0D58" w14:textId="77777777" w:rsidR="00596873" w:rsidRDefault="00596873" w:rsidP="00BF10A1">
      <w:pPr>
        <w:spacing w:after="0" w:line="240" w:lineRule="auto"/>
      </w:pPr>
      <w:r>
        <w:separator/>
      </w:r>
    </w:p>
  </w:footnote>
  <w:footnote w:type="continuationSeparator" w:id="0">
    <w:p w14:paraId="45C215D8" w14:textId="77777777" w:rsidR="00596873" w:rsidRDefault="00596873" w:rsidP="00BF1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CC5D" w14:textId="77777777" w:rsidR="00151862" w:rsidRDefault="00151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FFE6" w14:textId="191EC0C2" w:rsidR="009F56CE" w:rsidRDefault="009F56CE" w:rsidP="009F56CE">
    <w:pPr>
      <w:pStyle w:val="Header"/>
      <w:jc w:val="center"/>
      <w:rPr>
        <w:b/>
      </w:rPr>
    </w:pPr>
    <w:r w:rsidRPr="00031CB5">
      <w:rPr>
        <w:b/>
      </w:rPr>
      <w:t xml:space="preserve">Town of </w:t>
    </w:r>
    <w:r>
      <w:rPr>
        <w:b/>
      </w:rPr>
      <w:t>Grafton</w:t>
    </w:r>
  </w:p>
  <w:p w14:paraId="4BF47E3E" w14:textId="77777777" w:rsidR="00D973E7" w:rsidRPr="00031CB5" w:rsidRDefault="00D973E7" w:rsidP="009F56CE">
    <w:pPr>
      <w:pStyle w:val="Header"/>
      <w:jc w:val="center"/>
      <w:rPr>
        <w:b/>
      </w:rPr>
    </w:pPr>
  </w:p>
  <w:p w14:paraId="4FE75163" w14:textId="412C1CB0" w:rsidR="009F56CE" w:rsidRPr="009F56CE" w:rsidRDefault="009F56CE" w:rsidP="009F56CE">
    <w:pPr>
      <w:pStyle w:val="Header"/>
      <w:pBdr>
        <w:bottom w:val="single" w:sz="4" w:space="1" w:color="auto"/>
      </w:pBdr>
      <w:rPr>
        <w:b/>
        <w:color w:val="FF0000"/>
      </w:rPr>
    </w:pPr>
    <w:r w:rsidRPr="00031CB5">
      <w:rPr>
        <w:b/>
      </w:rPr>
      <w:t xml:space="preserve">Invitation to Bid – </w:t>
    </w:r>
    <w:r w:rsidR="009A2A4E">
      <w:rPr>
        <w:b/>
      </w:rPr>
      <w:t>202</w:t>
    </w:r>
    <w:r w:rsidR="00250B4E">
      <w:rPr>
        <w:b/>
      </w:rPr>
      <w:t>5</w:t>
    </w:r>
    <w:r w:rsidR="009A2A4E">
      <w:rPr>
        <w:b/>
      </w:rPr>
      <w:t xml:space="preserve"> Cemetery Care</w:t>
    </w:r>
    <w:r>
      <w:rPr>
        <w:b/>
      </w:rPr>
      <w:tab/>
    </w:r>
    <w:r>
      <w:rPr>
        <w:b/>
      </w:rPr>
      <w:tab/>
    </w:r>
    <w:r w:rsidR="00250B4E">
      <w:rPr>
        <w:b/>
      </w:rPr>
      <w:t>January 22,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268A" w14:textId="43BECA6B" w:rsidR="009F56CE" w:rsidRPr="00DA08BD" w:rsidRDefault="00000000" w:rsidP="009F56CE">
    <w:pPr>
      <w:pStyle w:val="Header"/>
      <w:jc w:val="center"/>
      <w:rPr>
        <w:rFonts w:ascii="Times New Roman" w:hAnsi="Times New Roman" w:cs="Times New Roman"/>
        <w:b/>
        <w:bCs/>
        <w:sz w:val="24"/>
        <w:szCs w:val="24"/>
      </w:rPr>
    </w:pPr>
    <w:sdt>
      <w:sdtPr>
        <w:rPr>
          <w:rFonts w:ascii="Times New Roman" w:hAnsi="Times New Roman" w:cs="Times New Roman"/>
          <w:b/>
          <w:bCs/>
          <w:sz w:val="24"/>
          <w:szCs w:val="24"/>
        </w:rPr>
        <w:id w:val="315685729"/>
        <w:docPartObj>
          <w:docPartGallery w:val="Watermarks"/>
          <w:docPartUnique/>
        </w:docPartObj>
      </w:sdtPr>
      <w:sdtContent>
        <w:r>
          <w:rPr>
            <w:rFonts w:ascii="Times New Roman" w:hAnsi="Times New Roman" w:cs="Times New Roman"/>
            <w:b/>
            <w:bCs/>
            <w:noProof/>
            <w:sz w:val="24"/>
            <w:szCs w:val="24"/>
          </w:rPr>
          <w:pict w14:anchorId="49FEA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F56CE" w:rsidRPr="00DA08BD">
      <w:rPr>
        <w:rFonts w:ascii="Times New Roman" w:hAnsi="Times New Roman" w:cs="Times New Roman"/>
        <w:b/>
        <w:bCs/>
        <w:sz w:val="24"/>
        <w:szCs w:val="24"/>
      </w:rPr>
      <w:t xml:space="preserve">Town of Grafton, Vermont </w:t>
    </w:r>
  </w:p>
  <w:p w14:paraId="1C3D324F" w14:textId="77777777" w:rsidR="009F56CE" w:rsidRPr="00DA08BD" w:rsidRDefault="009F56CE" w:rsidP="009F56CE">
    <w:pPr>
      <w:pStyle w:val="Header"/>
      <w:jc w:val="center"/>
      <w:rPr>
        <w:rFonts w:ascii="Times New Roman" w:hAnsi="Times New Roman" w:cs="Times New Roman"/>
        <w:sz w:val="24"/>
        <w:szCs w:val="24"/>
      </w:rPr>
    </w:pPr>
    <w:r w:rsidRPr="00DA08BD">
      <w:rPr>
        <w:rFonts w:ascii="Times New Roman" w:hAnsi="Times New Roman" w:cs="Times New Roman"/>
        <w:sz w:val="24"/>
        <w:szCs w:val="24"/>
      </w:rPr>
      <w:t>PO Box 180 Grafton, VT 05146</w:t>
    </w:r>
  </w:p>
  <w:p w14:paraId="72BFC0AF" w14:textId="77777777" w:rsidR="009F56CE" w:rsidRPr="00DA08BD" w:rsidRDefault="009F56CE" w:rsidP="009F56CE">
    <w:pPr>
      <w:pStyle w:val="Header"/>
      <w:jc w:val="center"/>
      <w:rPr>
        <w:rFonts w:ascii="Times New Roman" w:hAnsi="Times New Roman" w:cs="Times New Roman"/>
        <w:sz w:val="24"/>
        <w:szCs w:val="24"/>
      </w:rPr>
    </w:pPr>
    <w:r w:rsidRPr="00DA08BD">
      <w:rPr>
        <w:rFonts w:ascii="Times New Roman" w:hAnsi="Times New Roman" w:cs="Times New Roman"/>
        <w:sz w:val="24"/>
        <w:szCs w:val="24"/>
      </w:rPr>
      <w:t>802-843-2552</w:t>
    </w:r>
  </w:p>
  <w:p w14:paraId="414FFE6C" w14:textId="77777777" w:rsidR="009F56CE" w:rsidRPr="00DA08BD" w:rsidRDefault="009F56CE" w:rsidP="009F56CE">
    <w:pPr>
      <w:pStyle w:val="Header"/>
      <w:jc w:val="center"/>
      <w:rPr>
        <w:rFonts w:ascii="Times New Roman" w:hAnsi="Times New Roman" w:cs="Times New Roman"/>
        <w:sz w:val="24"/>
        <w:szCs w:val="24"/>
      </w:rPr>
    </w:pPr>
    <w:hyperlink r:id="rId1" w:history="1">
      <w:r w:rsidRPr="00DA08BD">
        <w:rPr>
          <w:rStyle w:val="Hyperlink"/>
          <w:rFonts w:ascii="Times New Roman" w:hAnsi="Times New Roman" w:cs="Times New Roman"/>
          <w:sz w:val="24"/>
          <w:szCs w:val="24"/>
        </w:rPr>
        <w:t>www.graftonvt.org</w:t>
      </w:r>
    </w:hyperlink>
    <w:r w:rsidRPr="00DA08BD">
      <w:rPr>
        <w:rFonts w:ascii="Times New Roman" w:hAnsi="Times New Roman" w:cs="Times New Roman"/>
        <w:sz w:val="24"/>
        <w:szCs w:val="24"/>
      </w:rPr>
      <w:t xml:space="preserve"> </w:t>
    </w:r>
  </w:p>
  <w:p w14:paraId="2E4EDBAB" w14:textId="77777777" w:rsidR="009F56CE" w:rsidRDefault="009F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2FD"/>
    <w:multiLevelType w:val="hybridMultilevel"/>
    <w:tmpl w:val="E0F49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E95F90"/>
    <w:multiLevelType w:val="hybridMultilevel"/>
    <w:tmpl w:val="33F49D88"/>
    <w:lvl w:ilvl="0" w:tplc="F3D84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D19B9"/>
    <w:multiLevelType w:val="hybridMultilevel"/>
    <w:tmpl w:val="BD444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7058848">
    <w:abstractNumId w:val="2"/>
  </w:num>
  <w:num w:numId="2" w16cid:durableId="1134566267">
    <w:abstractNumId w:val="0"/>
  </w:num>
  <w:num w:numId="3" w16cid:durableId="203472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79"/>
    <w:rsid w:val="00015ACD"/>
    <w:rsid w:val="00066B4F"/>
    <w:rsid w:val="00072DFA"/>
    <w:rsid w:val="000A56B6"/>
    <w:rsid w:val="000B4EFD"/>
    <w:rsid w:val="000B5DB0"/>
    <w:rsid w:val="000F0792"/>
    <w:rsid w:val="0015067C"/>
    <w:rsid w:val="00151862"/>
    <w:rsid w:val="001846C4"/>
    <w:rsid w:val="001E2AA8"/>
    <w:rsid w:val="001F2B95"/>
    <w:rsid w:val="00202022"/>
    <w:rsid w:val="00244469"/>
    <w:rsid w:val="00250B4E"/>
    <w:rsid w:val="00271B56"/>
    <w:rsid w:val="002875C9"/>
    <w:rsid w:val="002F0D32"/>
    <w:rsid w:val="0036698B"/>
    <w:rsid w:val="00372E75"/>
    <w:rsid w:val="003D1980"/>
    <w:rsid w:val="003E6006"/>
    <w:rsid w:val="00411FBE"/>
    <w:rsid w:val="00430816"/>
    <w:rsid w:val="00434258"/>
    <w:rsid w:val="00473BCE"/>
    <w:rsid w:val="004E4D1C"/>
    <w:rsid w:val="004F6BB4"/>
    <w:rsid w:val="00536A54"/>
    <w:rsid w:val="0055047F"/>
    <w:rsid w:val="00563B5A"/>
    <w:rsid w:val="00582223"/>
    <w:rsid w:val="00596873"/>
    <w:rsid w:val="005C17C6"/>
    <w:rsid w:val="005C2658"/>
    <w:rsid w:val="005C5A24"/>
    <w:rsid w:val="00650BD6"/>
    <w:rsid w:val="00652B6C"/>
    <w:rsid w:val="0072084B"/>
    <w:rsid w:val="00770393"/>
    <w:rsid w:val="0078159E"/>
    <w:rsid w:val="008B221E"/>
    <w:rsid w:val="008B6F1B"/>
    <w:rsid w:val="008E1244"/>
    <w:rsid w:val="0093167F"/>
    <w:rsid w:val="0097054D"/>
    <w:rsid w:val="009A2A4E"/>
    <w:rsid w:val="009B4025"/>
    <w:rsid w:val="009D3665"/>
    <w:rsid w:val="009F56CE"/>
    <w:rsid w:val="00A52188"/>
    <w:rsid w:val="00A55BC5"/>
    <w:rsid w:val="00A93665"/>
    <w:rsid w:val="00AD3CA2"/>
    <w:rsid w:val="00BC0A18"/>
    <w:rsid w:val="00BE7F05"/>
    <w:rsid w:val="00BF10A1"/>
    <w:rsid w:val="00C55002"/>
    <w:rsid w:val="00C6056B"/>
    <w:rsid w:val="00CA6E35"/>
    <w:rsid w:val="00D212BA"/>
    <w:rsid w:val="00D50B94"/>
    <w:rsid w:val="00D659AA"/>
    <w:rsid w:val="00D973E7"/>
    <w:rsid w:val="00E1114A"/>
    <w:rsid w:val="00E872CD"/>
    <w:rsid w:val="00EB482C"/>
    <w:rsid w:val="00F4646B"/>
    <w:rsid w:val="00F5496A"/>
    <w:rsid w:val="00FA3227"/>
    <w:rsid w:val="00F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11B33"/>
  <w15:chartTrackingRefBased/>
  <w15:docId w15:val="{5EE4DB9F-6D91-448E-AD28-FC70BE57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A1"/>
  </w:style>
  <w:style w:type="paragraph" w:styleId="Footer">
    <w:name w:val="footer"/>
    <w:basedOn w:val="Normal"/>
    <w:link w:val="FooterChar"/>
    <w:uiPriority w:val="99"/>
    <w:unhideWhenUsed/>
    <w:rsid w:val="00BF1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A1"/>
  </w:style>
  <w:style w:type="character" w:styleId="Hyperlink">
    <w:name w:val="Hyperlink"/>
    <w:basedOn w:val="DefaultParagraphFont"/>
    <w:uiPriority w:val="99"/>
    <w:unhideWhenUsed/>
    <w:rsid w:val="00BF10A1"/>
    <w:rPr>
      <w:color w:val="0563C1" w:themeColor="hyperlink"/>
      <w:u w:val="single"/>
    </w:rPr>
  </w:style>
  <w:style w:type="table" w:styleId="TableGrid">
    <w:name w:val="Table Grid"/>
    <w:basedOn w:val="TableNormal"/>
    <w:uiPriority w:val="39"/>
    <w:rsid w:val="00BF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grafton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694</Words>
  <Characters>3886</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43</cp:revision>
  <cp:lastPrinted>2023-08-22T17:06:00Z</cp:lastPrinted>
  <dcterms:created xsi:type="dcterms:W3CDTF">2023-04-26T13:23:00Z</dcterms:created>
  <dcterms:modified xsi:type="dcterms:W3CDTF">2025-01-16T16:45:00Z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f4f97252-7379-447d-b69e-06c683d9d9f0</vt:lpwstr>
  </property>
</Properties>
</file>