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F2797" w14:textId="77777777" w:rsidR="00BE0BE2" w:rsidRDefault="00BE0BE2" w:rsidP="00C23DE1">
      <w:pPr>
        <w:jc w:val="center"/>
        <w:rPr>
          <w:b/>
          <w:bCs/>
          <w:sz w:val="28"/>
          <w:szCs w:val="22"/>
        </w:rPr>
      </w:pPr>
      <w:r>
        <w:rPr>
          <w:b/>
          <w:bCs/>
          <w:sz w:val="28"/>
          <w:szCs w:val="22"/>
        </w:rPr>
        <w:t>Grafton Planning Commission</w:t>
      </w:r>
    </w:p>
    <w:p w14:paraId="75AE7F34" w14:textId="4DD52DB2" w:rsidR="00C23DE1" w:rsidRPr="00BE0BE2" w:rsidRDefault="00C23DE1" w:rsidP="00C23DE1">
      <w:pPr>
        <w:jc w:val="center"/>
        <w:rPr>
          <w:b/>
          <w:bCs/>
          <w:sz w:val="28"/>
          <w:szCs w:val="22"/>
        </w:rPr>
      </w:pPr>
      <w:r w:rsidRPr="00BE0BE2">
        <w:rPr>
          <w:b/>
          <w:bCs/>
          <w:sz w:val="28"/>
          <w:szCs w:val="22"/>
        </w:rPr>
        <w:t xml:space="preserve">Public Hearing </w:t>
      </w:r>
      <w:r w:rsidR="00345D5D">
        <w:rPr>
          <w:b/>
          <w:bCs/>
          <w:sz w:val="28"/>
          <w:szCs w:val="22"/>
        </w:rPr>
        <w:t>Minutes</w:t>
      </w:r>
    </w:p>
    <w:p w14:paraId="428E6B89" w14:textId="675B3356" w:rsidR="00BE0BE2" w:rsidRPr="005C448C" w:rsidRDefault="00BE0BE2" w:rsidP="00BE0BE2">
      <w:pPr>
        <w:jc w:val="center"/>
        <w:rPr>
          <w:bCs/>
          <w:sz w:val="22"/>
          <w:szCs w:val="22"/>
        </w:rPr>
      </w:pPr>
      <w:r w:rsidRPr="005C448C">
        <w:rPr>
          <w:bCs/>
          <w:sz w:val="22"/>
          <w:szCs w:val="22"/>
        </w:rPr>
        <w:t>November 10, 2020 @ 6:30 pm</w:t>
      </w:r>
    </w:p>
    <w:p w14:paraId="4252E3FA" w14:textId="5840A1DC" w:rsidR="00C23DE1" w:rsidRDefault="00C23DE1" w:rsidP="00C23DE1">
      <w:pPr>
        <w:jc w:val="center"/>
        <w:rPr>
          <w:b/>
          <w:bCs/>
        </w:rPr>
      </w:pPr>
    </w:p>
    <w:p w14:paraId="7EA1E118" w14:textId="6A7A98E0" w:rsidR="00BE0BE2" w:rsidRPr="00BE0BE2" w:rsidRDefault="00BE0BE2" w:rsidP="00345D5D">
      <w:pPr>
        <w:pBdr>
          <w:top w:val="single" w:sz="4" w:space="1" w:color="auto"/>
          <w:left w:val="single" w:sz="4" w:space="4" w:color="auto"/>
          <w:bottom w:val="single" w:sz="4" w:space="1" w:color="auto"/>
          <w:right w:val="single" w:sz="4" w:space="4" w:color="auto"/>
        </w:pBdr>
        <w:jc w:val="both"/>
        <w:rPr>
          <w:bCs/>
          <w:sz w:val="20"/>
        </w:rPr>
      </w:pPr>
      <w:r w:rsidRPr="005C448C">
        <w:rPr>
          <w:bCs/>
          <w:sz w:val="20"/>
        </w:rPr>
        <w:t xml:space="preserve">Pursuant to 24 VSA §§ 4384 and 4385, the Grafton Planning Commission </w:t>
      </w:r>
      <w:r w:rsidR="00345D5D">
        <w:rPr>
          <w:bCs/>
          <w:sz w:val="20"/>
        </w:rPr>
        <w:t>held the</w:t>
      </w:r>
      <w:r w:rsidRPr="005C448C">
        <w:rPr>
          <w:bCs/>
          <w:sz w:val="20"/>
        </w:rPr>
        <w:t xml:space="preserve"> public hearing on the </w:t>
      </w:r>
      <w:r w:rsidRPr="00345D5D">
        <w:rPr>
          <w:bCs/>
          <w:iCs/>
          <w:sz w:val="20"/>
        </w:rPr>
        <w:t>proposed amendments to the 2020-202</w:t>
      </w:r>
      <w:r w:rsidR="009F11CE" w:rsidRPr="00345D5D">
        <w:rPr>
          <w:bCs/>
          <w:iCs/>
          <w:sz w:val="20"/>
        </w:rPr>
        <w:t>8</w:t>
      </w:r>
      <w:r w:rsidRPr="00345D5D">
        <w:rPr>
          <w:bCs/>
          <w:iCs/>
          <w:sz w:val="20"/>
        </w:rPr>
        <w:t xml:space="preserve"> </w:t>
      </w:r>
      <w:r w:rsidRPr="00345D5D">
        <w:rPr>
          <w:bCs/>
          <w:sz w:val="20"/>
        </w:rPr>
        <w:t>Grafton Town Plan</w:t>
      </w:r>
      <w:r w:rsidR="00345D5D" w:rsidRPr="00345D5D">
        <w:rPr>
          <w:bCs/>
          <w:sz w:val="20"/>
        </w:rPr>
        <w:t>.</w:t>
      </w:r>
      <w:r w:rsidRPr="00345D5D">
        <w:rPr>
          <w:bCs/>
          <w:sz w:val="20"/>
        </w:rPr>
        <w:t xml:space="preserve"> </w:t>
      </w:r>
      <w:r w:rsidR="00345D5D" w:rsidRPr="00345D5D">
        <w:rPr>
          <w:bCs/>
          <w:sz w:val="20"/>
        </w:rPr>
        <w:t xml:space="preserve">The hearing was held </w:t>
      </w:r>
      <w:r w:rsidRPr="00345D5D">
        <w:rPr>
          <w:bCs/>
          <w:sz w:val="20"/>
        </w:rPr>
        <w:t>electronically pursuant to 1 VSA 312, including</w:t>
      </w:r>
      <w:r w:rsidRPr="005C448C">
        <w:rPr>
          <w:bCs/>
          <w:sz w:val="20"/>
        </w:rPr>
        <w:t xml:space="preserve"> The Legislature’s H.861 (2020) “Temporary Suspension of Designated Physical Meeting Location Requirements”.  </w:t>
      </w:r>
    </w:p>
    <w:p w14:paraId="0100D1DB" w14:textId="77777777" w:rsidR="00C23DE1" w:rsidRDefault="00C23DE1" w:rsidP="00C23DE1">
      <w:pPr>
        <w:rPr>
          <w:b/>
          <w:bCs/>
        </w:rPr>
      </w:pPr>
    </w:p>
    <w:p w14:paraId="177F5E7B" w14:textId="73C16D2B" w:rsidR="00C23DE1" w:rsidRDefault="00C23DE1" w:rsidP="00C23DE1">
      <w:pPr>
        <w:numPr>
          <w:ilvl w:val="0"/>
          <w:numId w:val="11"/>
        </w:numPr>
      </w:pPr>
      <w:r w:rsidRPr="00D4674C">
        <w:t>Call to order</w:t>
      </w:r>
      <w:r w:rsidR="00345D5D">
        <w:t xml:space="preserve"> – 6:38 pm</w:t>
      </w:r>
    </w:p>
    <w:p w14:paraId="5A10143F" w14:textId="71CA2A8B" w:rsidR="00E65D21" w:rsidRDefault="00E65D21" w:rsidP="00E65D21">
      <w:pPr>
        <w:numPr>
          <w:ilvl w:val="0"/>
          <w:numId w:val="11"/>
        </w:numPr>
        <w:spacing w:before="120"/>
      </w:pPr>
      <w:r>
        <w:t>Attendance – Planning Commission Members - Dave Culver, Chris Wallace, Eric Stevens, Matt Siano; Community Members – Al Sands, Ben Jones.</w:t>
      </w:r>
    </w:p>
    <w:p w14:paraId="5E861310" w14:textId="2491F83F" w:rsidR="00345D5D" w:rsidRDefault="00E65D21" w:rsidP="004708AA">
      <w:pPr>
        <w:numPr>
          <w:ilvl w:val="0"/>
          <w:numId w:val="11"/>
        </w:numPr>
        <w:spacing w:before="120"/>
      </w:pPr>
      <w:r>
        <w:t>Review of Proposed Changes – Dave C. shared is screen and showed the Town Plan in MS Word.  He then reviewed the changes by showing them in red via the “Show Markup” option.  Key points reviewed were:</w:t>
      </w:r>
    </w:p>
    <w:p w14:paraId="7CB677EF" w14:textId="1141C0BE" w:rsidR="00E65D21" w:rsidRDefault="00E65D21" w:rsidP="00E65D21">
      <w:pPr>
        <w:numPr>
          <w:ilvl w:val="1"/>
          <w:numId w:val="11"/>
        </w:numPr>
        <w:spacing w:before="120"/>
      </w:pPr>
      <w:r>
        <w:t>The removal of “Critical Resource Areas” as a land designation.  Much of the changes shown were based on this one change (i.e. changing “five” to “four” whenever discussing the number of designations.  Dave also reviewed the rational for the proposed changes.  Detailed information of the rational can be found in the accompanying Report.</w:t>
      </w:r>
    </w:p>
    <w:p w14:paraId="228BF3B2" w14:textId="58F1C6C3" w:rsidR="00E65D21" w:rsidRDefault="00E65D21" w:rsidP="00E65D21">
      <w:pPr>
        <w:numPr>
          <w:ilvl w:val="1"/>
          <w:numId w:val="11"/>
        </w:numPr>
        <w:spacing w:before="120"/>
      </w:pPr>
      <w:r>
        <w:t>The addition of “Invasive Species” to the Land Use Chapter, including two new Recommendations.</w:t>
      </w:r>
    </w:p>
    <w:p w14:paraId="593ADFCB" w14:textId="4C50DFA9" w:rsidR="00E65D21" w:rsidRDefault="00E65D21" w:rsidP="00E65D21">
      <w:pPr>
        <w:numPr>
          <w:ilvl w:val="1"/>
          <w:numId w:val="11"/>
        </w:numPr>
        <w:spacing w:before="120"/>
      </w:pPr>
      <w:r>
        <w:t>The removal of the Recommendation to apply for Village Center Designation because the Town has completed this goal.</w:t>
      </w:r>
    </w:p>
    <w:p w14:paraId="386294D6" w14:textId="77777777" w:rsidR="00E65D21" w:rsidRDefault="00E65D21" w:rsidP="004708AA">
      <w:pPr>
        <w:numPr>
          <w:ilvl w:val="0"/>
          <w:numId w:val="11"/>
        </w:numPr>
        <w:spacing w:before="120"/>
      </w:pPr>
      <w:r>
        <w:t>Public Comment</w:t>
      </w:r>
    </w:p>
    <w:p w14:paraId="1A7181CD" w14:textId="689E4F05" w:rsidR="00E65D21" w:rsidRDefault="00E65D21" w:rsidP="00E65D21">
      <w:pPr>
        <w:numPr>
          <w:ilvl w:val="1"/>
          <w:numId w:val="11"/>
        </w:numPr>
        <w:spacing w:before="120"/>
      </w:pPr>
      <w:r>
        <w:t xml:space="preserve">Ben Jones asked for elaboration on the threat of invasive species.  Al Sands described some of the more concerning plant species, including Japanese Knotweed and Buckthorn, as well as the most threatening invasive insect, the Emerald Ash </w:t>
      </w:r>
      <w:bookmarkStart w:id="0" w:name="_GoBack"/>
      <w:bookmarkEnd w:id="0"/>
      <w:r>
        <w:t>Borer.</w:t>
      </w:r>
    </w:p>
    <w:p w14:paraId="1C4A5713" w14:textId="62818798" w:rsidR="00E65D21" w:rsidRDefault="00E65D21" w:rsidP="00E65D21">
      <w:pPr>
        <w:numPr>
          <w:ilvl w:val="0"/>
          <w:numId w:val="11"/>
        </w:numPr>
        <w:spacing w:before="120"/>
      </w:pPr>
      <w:r>
        <w:t>Commissioner Comments – none.</w:t>
      </w:r>
    </w:p>
    <w:p w14:paraId="6BE425E3" w14:textId="33DD4B50" w:rsidR="00C23DE1" w:rsidRDefault="00C23DE1" w:rsidP="004B19A2">
      <w:pPr>
        <w:numPr>
          <w:ilvl w:val="0"/>
          <w:numId w:val="11"/>
        </w:numPr>
        <w:spacing w:before="120"/>
      </w:pPr>
      <w:r w:rsidRPr="00D4674C">
        <w:t>Public Hearing</w:t>
      </w:r>
      <w:r w:rsidR="00E65D21">
        <w:t xml:space="preserve"> adjourned at 7:09 pm</w:t>
      </w:r>
    </w:p>
    <w:sectPr w:rsidR="00C23DE1" w:rsidSect="005C448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BB432" w14:textId="77777777" w:rsidR="00B9114D" w:rsidRDefault="00B9114D" w:rsidP="002759B6">
      <w:r>
        <w:separator/>
      </w:r>
    </w:p>
  </w:endnote>
  <w:endnote w:type="continuationSeparator" w:id="0">
    <w:p w14:paraId="6A516554" w14:textId="77777777" w:rsidR="00B9114D" w:rsidRDefault="00B9114D" w:rsidP="0027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1A5A" w14:textId="77777777" w:rsidR="006F2FB0" w:rsidRDefault="006F2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93F84" w14:textId="77777777" w:rsidR="002759B6" w:rsidRDefault="00275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DC4C0" w14:textId="77777777" w:rsidR="006F2FB0" w:rsidRDefault="006F2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36A8E" w14:textId="77777777" w:rsidR="00B9114D" w:rsidRDefault="00B9114D" w:rsidP="002759B6">
      <w:r>
        <w:separator/>
      </w:r>
    </w:p>
  </w:footnote>
  <w:footnote w:type="continuationSeparator" w:id="0">
    <w:p w14:paraId="04895846" w14:textId="77777777" w:rsidR="00B9114D" w:rsidRDefault="00B9114D" w:rsidP="00275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168B0" w14:textId="77777777" w:rsidR="006F2FB0" w:rsidRDefault="006F2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BF90" w14:textId="77777777" w:rsidR="006F2FB0" w:rsidRDefault="006F2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CCF3" w14:textId="77777777" w:rsidR="006F2FB0" w:rsidRDefault="006F2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57D"/>
    <w:multiLevelType w:val="hybridMultilevel"/>
    <w:tmpl w:val="B252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73CF5"/>
    <w:multiLevelType w:val="hybridMultilevel"/>
    <w:tmpl w:val="A1B07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427376"/>
    <w:multiLevelType w:val="hybridMultilevel"/>
    <w:tmpl w:val="2B4C52A6"/>
    <w:lvl w:ilvl="0" w:tplc="B8EA89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2363A0D"/>
    <w:multiLevelType w:val="hybridMultilevel"/>
    <w:tmpl w:val="D56A060A"/>
    <w:lvl w:ilvl="0" w:tplc="B45CA992">
      <w:start w:val="2"/>
      <w:numFmt w:val="decimal"/>
      <w:lvlText w:val="%1."/>
      <w:lvlJc w:val="left"/>
      <w:pPr>
        <w:ind w:left="63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7315DFD"/>
    <w:multiLevelType w:val="hybridMultilevel"/>
    <w:tmpl w:val="2B4C52A6"/>
    <w:lvl w:ilvl="0" w:tplc="B8EA89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56D0787"/>
    <w:multiLevelType w:val="hybridMultilevel"/>
    <w:tmpl w:val="D1F2B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23473"/>
    <w:multiLevelType w:val="hybridMultilevel"/>
    <w:tmpl w:val="87541DAA"/>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nsid w:val="5E84399E"/>
    <w:multiLevelType w:val="multilevel"/>
    <w:tmpl w:val="2CD8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C70F34"/>
    <w:multiLevelType w:val="hybridMultilevel"/>
    <w:tmpl w:val="BB5E9CFA"/>
    <w:lvl w:ilvl="0" w:tplc="474C9F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9187AE3"/>
    <w:multiLevelType w:val="hybridMultilevel"/>
    <w:tmpl w:val="745AF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6C28F0"/>
    <w:multiLevelType w:val="hybridMultilevel"/>
    <w:tmpl w:val="7DCA0AE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6"/>
  </w:num>
  <w:num w:numId="6">
    <w:abstractNumId w:val="7"/>
  </w:num>
  <w:num w:numId="7">
    <w:abstractNumId w:val="5"/>
  </w:num>
  <w:num w:numId="8">
    <w:abstractNumId w:val="10"/>
  </w:num>
  <w:num w:numId="9">
    <w:abstractNumId w:val="8"/>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92"/>
    <w:rsid w:val="000414D1"/>
    <w:rsid w:val="00063D74"/>
    <w:rsid w:val="0009522A"/>
    <w:rsid w:val="000D6345"/>
    <w:rsid w:val="000E46B5"/>
    <w:rsid w:val="000F6577"/>
    <w:rsid w:val="00124B86"/>
    <w:rsid w:val="0017510E"/>
    <w:rsid w:val="0018253B"/>
    <w:rsid w:val="001B2992"/>
    <w:rsid w:val="001C2029"/>
    <w:rsid w:val="001F4460"/>
    <w:rsid w:val="0022620E"/>
    <w:rsid w:val="00242CA8"/>
    <w:rsid w:val="0024323B"/>
    <w:rsid w:val="00260587"/>
    <w:rsid w:val="002759B6"/>
    <w:rsid w:val="00285290"/>
    <w:rsid w:val="002920BC"/>
    <w:rsid w:val="002A20B8"/>
    <w:rsid w:val="002E53DB"/>
    <w:rsid w:val="00301465"/>
    <w:rsid w:val="003054BA"/>
    <w:rsid w:val="00345D5D"/>
    <w:rsid w:val="003C1AA0"/>
    <w:rsid w:val="003E0ABA"/>
    <w:rsid w:val="003F63CF"/>
    <w:rsid w:val="00440419"/>
    <w:rsid w:val="004509A8"/>
    <w:rsid w:val="004708AA"/>
    <w:rsid w:val="0048305D"/>
    <w:rsid w:val="004A3A8C"/>
    <w:rsid w:val="004B19A2"/>
    <w:rsid w:val="004D307D"/>
    <w:rsid w:val="004F7766"/>
    <w:rsid w:val="005067E9"/>
    <w:rsid w:val="00513AA9"/>
    <w:rsid w:val="005218D9"/>
    <w:rsid w:val="00527864"/>
    <w:rsid w:val="00535AA6"/>
    <w:rsid w:val="00565ECB"/>
    <w:rsid w:val="0058758C"/>
    <w:rsid w:val="00591F31"/>
    <w:rsid w:val="005926A9"/>
    <w:rsid w:val="005A320F"/>
    <w:rsid w:val="005C448C"/>
    <w:rsid w:val="005D2956"/>
    <w:rsid w:val="005E1409"/>
    <w:rsid w:val="00632C11"/>
    <w:rsid w:val="00643D64"/>
    <w:rsid w:val="006473CB"/>
    <w:rsid w:val="00660EFB"/>
    <w:rsid w:val="00680B88"/>
    <w:rsid w:val="006B0904"/>
    <w:rsid w:val="006F2FB0"/>
    <w:rsid w:val="00700F20"/>
    <w:rsid w:val="007426BA"/>
    <w:rsid w:val="007733A0"/>
    <w:rsid w:val="007803D3"/>
    <w:rsid w:val="00797E25"/>
    <w:rsid w:val="007C746B"/>
    <w:rsid w:val="007D38B3"/>
    <w:rsid w:val="007D4CE3"/>
    <w:rsid w:val="007D6BF8"/>
    <w:rsid w:val="007D6F4F"/>
    <w:rsid w:val="007E5E4B"/>
    <w:rsid w:val="007F7FAF"/>
    <w:rsid w:val="0080658C"/>
    <w:rsid w:val="008410DB"/>
    <w:rsid w:val="00842577"/>
    <w:rsid w:val="008703FD"/>
    <w:rsid w:val="008B337C"/>
    <w:rsid w:val="008F1435"/>
    <w:rsid w:val="00902B73"/>
    <w:rsid w:val="00906D1A"/>
    <w:rsid w:val="0090788F"/>
    <w:rsid w:val="009078D4"/>
    <w:rsid w:val="00971D04"/>
    <w:rsid w:val="0099630D"/>
    <w:rsid w:val="009B7C18"/>
    <w:rsid w:val="009C168D"/>
    <w:rsid w:val="009F0199"/>
    <w:rsid w:val="009F11CE"/>
    <w:rsid w:val="00A6063C"/>
    <w:rsid w:val="00A61FF7"/>
    <w:rsid w:val="00A657CD"/>
    <w:rsid w:val="00A77C24"/>
    <w:rsid w:val="00AC0265"/>
    <w:rsid w:val="00AC2A46"/>
    <w:rsid w:val="00AD733A"/>
    <w:rsid w:val="00AF30EE"/>
    <w:rsid w:val="00B0219C"/>
    <w:rsid w:val="00B106ED"/>
    <w:rsid w:val="00B3496C"/>
    <w:rsid w:val="00B6090D"/>
    <w:rsid w:val="00B8104B"/>
    <w:rsid w:val="00B9112E"/>
    <w:rsid w:val="00B9114D"/>
    <w:rsid w:val="00B95344"/>
    <w:rsid w:val="00BA3BB7"/>
    <w:rsid w:val="00BB75E7"/>
    <w:rsid w:val="00BD25A5"/>
    <w:rsid w:val="00BD3B98"/>
    <w:rsid w:val="00BE0BE2"/>
    <w:rsid w:val="00C017FD"/>
    <w:rsid w:val="00C1161F"/>
    <w:rsid w:val="00C2389C"/>
    <w:rsid w:val="00C23DE1"/>
    <w:rsid w:val="00C33B49"/>
    <w:rsid w:val="00C41A89"/>
    <w:rsid w:val="00C44AF8"/>
    <w:rsid w:val="00C730E5"/>
    <w:rsid w:val="00C736A8"/>
    <w:rsid w:val="00C8455E"/>
    <w:rsid w:val="00CB2012"/>
    <w:rsid w:val="00CF4524"/>
    <w:rsid w:val="00D3115C"/>
    <w:rsid w:val="00D4674C"/>
    <w:rsid w:val="00D732E5"/>
    <w:rsid w:val="00D901FE"/>
    <w:rsid w:val="00DC7181"/>
    <w:rsid w:val="00E20466"/>
    <w:rsid w:val="00E2234E"/>
    <w:rsid w:val="00E65D21"/>
    <w:rsid w:val="00E778E7"/>
    <w:rsid w:val="00E9574C"/>
    <w:rsid w:val="00EB3566"/>
    <w:rsid w:val="00EC54CE"/>
    <w:rsid w:val="00EE5124"/>
    <w:rsid w:val="00F06AD1"/>
    <w:rsid w:val="00F26747"/>
    <w:rsid w:val="00F318FB"/>
    <w:rsid w:val="00F31E56"/>
    <w:rsid w:val="00F868A7"/>
    <w:rsid w:val="00F900CF"/>
    <w:rsid w:val="00FB0101"/>
    <w:rsid w:val="00FB7784"/>
    <w:rsid w:val="00FF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92"/>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630D"/>
    <w:rPr>
      <w:color w:val="0563C1"/>
      <w:u w:val="single"/>
    </w:rPr>
  </w:style>
  <w:style w:type="character" w:customStyle="1" w:styleId="UnresolvedMention1">
    <w:name w:val="Unresolved Mention1"/>
    <w:uiPriority w:val="99"/>
    <w:semiHidden/>
    <w:unhideWhenUsed/>
    <w:rsid w:val="0099630D"/>
    <w:rPr>
      <w:color w:val="605E5C"/>
      <w:shd w:val="clear" w:color="auto" w:fill="E1DFDD"/>
    </w:rPr>
  </w:style>
  <w:style w:type="paragraph" w:styleId="PlainText">
    <w:name w:val="Plain Text"/>
    <w:basedOn w:val="Normal"/>
    <w:link w:val="PlainTextChar"/>
    <w:uiPriority w:val="99"/>
    <w:semiHidden/>
    <w:unhideWhenUsed/>
    <w:rsid w:val="00C8455E"/>
    <w:pPr>
      <w:spacing w:before="100" w:beforeAutospacing="1" w:after="100" w:afterAutospacing="1"/>
    </w:pPr>
    <w:rPr>
      <w:rFonts w:ascii="Times New Roman" w:hAnsi="Times New Roman"/>
      <w:szCs w:val="24"/>
    </w:rPr>
  </w:style>
  <w:style w:type="character" w:customStyle="1" w:styleId="PlainTextChar">
    <w:name w:val="Plain Text Char"/>
    <w:link w:val="PlainText"/>
    <w:uiPriority w:val="99"/>
    <w:semiHidden/>
    <w:rsid w:val="00C8455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8455E"/>
    <w:rPr>
      <w:rFonts w:ascii="Segoe UI" w:hAnsi="Segoe UI" w:cs="Segoe UI"/>
      <w:sz w:val="18"/>
      <w:szCs w:val="18"/>
    </w:rPr>
  </w:style>
  <w:style w:type="character" w:customStyle="1" w:styleId="BalloonTextChar">
    <w:name w:val="Balloon Text Char"/>
    <w:link w:val="BalloonText"/>
    <w:uiPriority w:val="99"/>
    <w:semiHidden/>
    <w:rsid w:val="00C8455E"/>
    <w:rPr>
      <w:rFonts w:ascii="Segoe UI" w:eastAsia="Times New Roman" w:hAnsi="Segoe UI" w:cs="Segoe UI"/>
      <w:sz w:val="18"/>
      <w:szCs w:val="18"/>
    </w:rPr>
  </w:style>
  <w:style w:type="paragraph" w:customStyle="1" w:styleId="Body">
    <w:name w:val="Body"/>
    <w:basedOn w:val="Normal"/>
    <w:link w:val="BodyChar"/>
    <w:qFormat/>
    <w:rsid w:val="00FF7342"/>
    <w:pPr>
      <w:spacing w:after="240"/>
    </w:pPr>
    <w:rPr>
      <w:sz w:val="23"/>
      <w:szCs w:val="21"/>
    </w:rPr>
  </w:style>
  <w:style w:type="character" w:customStyle="1" w:styleId="BodyChar">
    <w:name w:val="Body Char"/>
    <w:link w:val="Body"/>
    <w:rsid w:val="00FF7342"/>
    <w:rPr>
      <w:rFonts w:ascii="Garamond" w:eastAsia="Times New Roman" w:hAnsi="Garamond"/>
      <w:sz w:val="23"/>
      <w:szCs w:val="21"/>
    </w:rPr>
  </w:style>
  <w:style w:type="paragraph" w:styleId="Header">
    <w:name w:val="header"/>
    <w:basedOn w:val="Normal"/>
    <w:link w:val="HeaderChar"/>
    <w:uiPriority w:val="99"/>
    <w:unhideWhenUsed/>
    <w:rsid w:val="002759B6"/>
    <w:pPr>
      <w:tabs>
        <w:tab w:val="center" w:pos="4680"/>
        <w:tab w:val="right" w:pos="9360"/>
      </w:tabs>
    </w:pPr>
  </w:style>
  <w:style w:type="character" w:customStyle="1" w:styleId="HeaderChar">
    <w:name w:val="Header Char"/>
    <w:link w:val="Header"/>
    <w:uiPriority w:val="99"/>
    <w:rsid w:val="002759B6"/>
    <w:rPr>
      <w:rFonts w:ascii="Garamond" w:eastAsia="Times New Roman" w:hAnsi="Garamond"/>
      <w:sz w:val="24"/>
    </w:rPr>
  </w:style>
  <w:style w:type="paragraph" w:styleId="Footer">
    <w:name w:val="footer"/>
    <w:basedOn w:val="Normal"/>
    <w:link w:val="FooterChar"/>
    <w:uiPriority w:val="99"/>
    <w:unhideWhenUsed/>
    <w:rsid w:val="002759B6"/>
    <w:pPr>
      <w:tabs>
        <w:tab w:val="center" w:pos="4680"/>
        <w:tab w:val="right" w:pos="9360"/>
      </w:tabs>
    </w:pPr>
  </w:style>
  <w:style w:type="character" w:customStyle="1" w:styleId="FooterChar">
    <w:name w:val="Footer Char"/>
    <w:link w:val="Footer"/>
    <w:uiPriority w:val="99"/>
    <w:rsid w:val="002759B6"/>
    <w:rPr>
      <w:rFonts w:ascii="Garamond" w:eastAsia="Times New Roman" w:hAnsi="Garamond"/>
      <w:sz w:val="24"/>
    </w:rPr>
  </w:style>
  <w:style w:type="character" w:styleId="FollowedHyperlink">
    <w:name w:val="FollowedHyperlink"/>
    <w:basedOn w:val="DefaultParagraphFont"/>
    <w:uiPriority w:val="99"/>
    <w:semiHidden/>
    <w:unhideWhenUsed/>
    <w:rsid w:val="004A3A8C"/>
    <w:rPr>
      <w:color w:val="954F72" w:themeColor="followedHyperlink"/>
      <w:u w:val="single"/>
    </w:rPr>
  </w:style>
  <w:style w:type="character" w:customStyle="1" w:styleId="UnresolvedMention">
    <w:name w:val="Unresolved Mention"/>
    <w:basedOn w:val="DefaultParagraphFont"/>
    <w:uiPriority w:val="99"/>
    <w:semiHidden/>
    <w:unhideWhenUsed/>
    <w:rsid w:val="005E14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92"/>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630D"/>
    <w:rPr>
      <w:color w:val="0563C1"/>
      <w:u w:val="single"/>
    </w:rPr>
  </w:style>
  <w:style w:type="character" w:customStyle="1" w:styleId="UnresolvedMention1">
    <w:name w:val="Unresolved Mention1"/>
    <w:uiPriority w:val="99"/>
    <w:semiHidden/>
    <w:unhideWhenUsed/>
    <w:rsid w:val="0099630D"/>
    <w:rPr>
      <w:color w:val="605E5C"/>
      <w:shd w:val="clear" w:color="auto" w:fill="E1DFDD"/>
    </w:rPr>
  </w:style>
  <w:style w:type="paragraph" w:styleId="PlainText">
    <w:name w:val="Plain Text"/>
    <w:basedOn w:val="Normal"/>
    <w:link w:val="PlainTextChar"/>
    <w:uiPriority w:val="99"/>
    <w:semiHidden/>
    <w:unhideWhenUsed/>
    <w:rsid w:val="00C8455E"/>
    <w:pPr>
      <w:spacing w:before="100" w:beforeAutospacing="1" w:after="100" w:afterAutospacing="1"/>
    </w:pPr>
    <w:rPr>
      <w:rFonts w:ascii="Times New Roman" w:hAnsi="Times New Roman"/>
      <w:szCs w:val="24"/>
    </w:rPr>
  </w:style>
  <w:style w:type="character" w:customStyle="1" w:styleId="PlainTextChar">
    <w:name w:val="Plain Text Char"/>
    <w:link w:val="PlainText"/>
    <w:uiPriority w:val="99"/>
    <w:semiHidden/>
    <w:rsid w:val="00C8455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8455E"/>
    <w:rPr>
      <w:rFonts w:ascii="Segoe UI" w:hAnsi="Segoe UI" w:cs="Segoe UI"/>
      <w:sz w:val="18"/>
      <w:szCs w:val="18"/>
    </w:rPr>
  </w:style>
  <w:style w:type="character" w:customStyle="1" w:styleId="BalloonTextChar">
    <w:name w:val="Balloon Text Char"/>
    <w:link w:val="BalloonText"/>
    <w:uiPriority w:val="99"/>
    <w:semiHidden/>
    <w:rsid w:val="00C8455E"/>
    <w:rPr>
      <w:rFonts w:ascii="Segoe UI" w:eastAsia="Times New Roman" w:hAnsi="Segoe UI" w:cs="Segoe UI"/>
      <w:sz w:val="18"/>
      <w:szCs w:val="18"/>
    </w:rPr>
  </w:style>
  <w:style w:type="paragraph" w:customStyle="1" w:styleId="Body">
    <w:name w:val="Body"/>
    <w:basedOn w:val="Normal"/>
    <w:link w:val="BodyChar"/>
    <w:qFormat/>
    <w:rsid w:val="00FF7342"/>
    <w:pPr>
      <w:spacing w:after="240"/>
    </w:pPr>
    <w:rPr>
      <w:sz w:val="23"/>
      <w:szCs w:val="21"/>
    </w:rPr>
  </w:style>
  <w:style w:type="character" w:customStyle="1" w:styleId="BodyChar">
    <w:name w:val="Body Char"/>
    <w:link w:val="Body"/>
    <w:rsid w:val="00FF7342"/>
    <w:rPr>
      <w:rFonts w:ascii="Garamond" w:eastAsia="Times New Roman" w:hAnsi="Garamond"/>
      <w:sz w:val="23"/>
      <w:szCs w:val="21"/>
    </w:rPr>
  </w:style>
  <w:style w:type="paragraph" w:styleId="Header">
    <w:name w:val="header"/>
    <w:basedOn w:val="Normal"/>
    <w:link w:val="HeaderChar"/>
    <w:uiPriority w:val="99"/>
    <w:unhideWhenUsed/>
    <w:rsid w:val="002759B6"/>
    <w:pPr>
      <w:tabs>
        <w:tab w:val="center" w:pos="4680"/>
        <w:tab w:val="right" w:pos="9360"/>
      </w:tabs>
    </w:pPr>
  </w:style>
  <w:style w:type="character" w:customStyle="1" w:styleId="HeaderChar">
    <w:name w:val="Header Char"/>
    <w:link w:val="Header"/>
    <w:uiPriority w:val="99"/>
    <w:rsid w:val="002759B6"/>
    <w:rPr>
      <w:rFonts w:ascii="Garamond" w:eastAsia="Times New Roman" w:hAnsi="Garamond"/>
      <w:sz w:val="24"/>
    </w:rPr>
  </w:style>
  <w:style w:type="paragraph" w:styleId="Footer">
    <w:name w:val="footer"/>
    <w:basedOn w:val="Normal"/>
    <w:link w:val="FooterChar"/>
    <w:uiPriority w:val="99"/>
    <w:unhideWhenUsed/>
    <w:rsid w:val="002759B6"/>
    <w:pPr>
      <w:tabs>
        <w:tab w:val="center" w:pos="4680"/>
        <w:tab w:val="right" w:pos="9360"/>
      </w:tabs>
    </w:pPr>
  </w:style>
  <w:style w:type="character" w:customStyle="1" w:styleId="FooterChar">
    <w:name w:val="Footer Char"/>
    <w:link w:val="Footer"/>
    <w:uiPriority w:val="99"/>
    <w:rsid w:val="002759B6"/>
    <w:rPr>
      <w:rFonts w:ascii="Garamond" w:eastAsia="Times New Roman" w:hAnsi="Garamond"/>
      <w:sz w:val="24"/>
    </w:rPr>
  </w:style>
  <w:style w:type="character" w:styleId="FollowedHyperlink">
    <w:name w:val="FollowedHyperlink"/>
    <w:basedOn w:val="DefaultParagraphFont"/>
    <w:uiPriority w:val="99"/>
    <w:semiHidden/>
    <w:unhideWhenUsed/>
    <w:rsid w:val="004A3A8C"/>
    <w:rPr>
      <w:color w:val="954F72" w:themeColor="followedHyperlink"/>
      <w:u w:val="single"/>
    </w:rPr>
  </w:style>
  <w:style w:type="character" w:customStyle="1" w:styleId="UnresolvedMention">
    <w:name w:val="Unresolved Mention"/>
    <w:basedOn w:val="DefaultParagraphFont"/>
    <w:uiPriority w:val="99"/>
    <w:semiHidden/>
    <w:unhideWhenUsed/>
    <w:rsid w:val="005E1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93401">
      <w:bodyDiv w:val="1"/>
      <w:marLeft w:val="0"/>
      <w:marRight w:val="0"/>
      <w:marTop w:val="0"/>
      <w:marBottom w:val="0"/>
      <w:divBdr>
        <w:top w:val="none" w:sz="0" w:space="0" w:color="auto"/>
        <w:left w:val="none" w:sz="0" w:space="0" w:color="auto"/>
        <w:bottom w:val="none" w:sz="0" w:space="0" w:color="auto"/>
        <w:right w:val="none" w:sz="0" w:space="0" w:color="auto"/>
      </w:divBdr>
    </w:div>
    <w:div w:id="15186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6106B-9467-4D8F-8686-C49B602C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CharactersWithSpaces>
  <SharedDoc>false</SharedDoc>
  <HLinks>
    <vt:vector size="18" baseType="variant">
      <vt:variant>
        <vt:i4>4128887</vt:i4>
      </vt:variant>
      <vt:variant>
        <vt:i4>3</vt:i4>
      </vt:variant>
      <vt:variant>
        <vt:i4>0</vt:i4>
      </vt:variant>
      <vt:variant>
        <vt:i4>5</vt:i4>
      </vt:variant>
      <vt:variant>
        <vt:lpwstr>http://www.grafton.org/</vt:lpwstr>
      </vt:variant>
      <vt:variant>
        <vt:lpwstr/>
      </vt:variant>
      <vt:variant>
        <vt:i4>7274528</vt:i4>
      </vt:variant>
      <vt:variant>
        <vt:i4>0</vt:i4>
      </vt:variant>
      <vt:variant>
        <vt:i4>0</vt:i4>
      </vt:variant>
      <vt:variant>
        <vt:i4>5</vt:i4>
      </vt:variant>
      <vt:variant>
        <vt:lpwstr>https://graftonvt.org/</vt:lpwstr>
      </vt:variant>
      <vt:variant>
        <vt:lpwstr/>
      </vt:variant>
      <vt:variant>
        <vt:i4>4915201</vt:i4>
      </vt:variant>
      <vt:variant>
        <vt:i4>0</vt:i4>
      </vt:variant>
      <vt:variant>
        <vt:i4>0</vt:i4>
      </vt:variant>
      <vt:variant>
        <vt:i4>5</vt:i4>
      </vt:variant>
      <vt:variant>
        <vt:lpwstr>http://www.graftonvt.org/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Stevens</dc:creator>
  <cp:lastModifiedBy>Dave Culver</cp:lastModifiedBy>
  <cp:revision>4</cp:revision>
  <cp:lastPrinted>2020-09-24T12:48:00Z</cp:lastPrinted>
  <dcterms:created xsi:type="dcterms:W3CDTF">2020-11-11T14:12:00Z</dcterms:created>
  <dcterms:modified xsi:type="dcterms:W3CDTF">2020-11-11T14:50:00Z</dcterms:modified>
</cp:coreProperties>
</file>