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D487B" w14:textId="23D19A8A" w:rsidR="0013152F" w:rsidRDefault="00391B68" w:rsidP="0073079E">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Special</w:t>
      </w:r>
    </w:p>
    <w:p w14:paraId="589C1DA4" w14:textId="3FAE028D" w:rsidR="00F060CE" w:rsidRPr="00035C49" w:rsidRDefault="00F060CE" w:rsidP="00F060CE">
      <w:pPr>
        <w:spacing w:after="0" w:line="240" w:lineRule="auto"/>
        <w:jc w:val="center"/>
        <w:rPr>
          <w:rFonts w:ascii="Garamond" w:eastAsia="Times New Roman" w:hAnsi="Garamond" w:cs="Times New Roman"/>
          <w:b/>
          <w:sz w:val="36"/>
          <w:szCs w:val="20"/>
        </w:rPr>
      </w:pPr>
      <w:r w:rsidRPr="00035C49">
        <w:rPr>
          <w:rFonts w:ascii="Garamond" w:eastAsia="Times New Roman" w:hAnsi="Garamond" w:cs="Times New Roman"/>
          <w:b/>
          <w:sz w:val="36"/>
          <w:szCs w:val="20"/>
        </w:rPr>
        <w:t>SELECTBOARD</w:t>
      </w:r>
      <w:r>
        <w:rPr>
          <w:rFonts w:ascii="Garamond" w:eastAsia="Times New Roman" w:hAnsi="Garamond" w:cs="Times New Roman"/>
          <w:b/>
          <w:sz w:val="36"/>
          <w:szCs w:val="20"/>
        </w:rPr>
        <w:t xml:space="preserve"> MEETING</w:t>
      </w:r>
    </w:p>
    <w:p w14:paraId="09CACED0" w14:textId="77777777" w:rsidR="00F07FE3" w:rsidRDefault="00391B68" w:rsidP="00927195">
      <w:pPr>
        <w:spacing w:after="0" w:line="240" w:lineRule="auto"/>
        <w:jc w:val="center"/>
        <w:rPr>
          <w:rFonts w:ascii="Garamond" w:eastAsia="Times New Roman" w:hAnsi="Garamond" w:cs="Times New Roman"/>
          <w:b/>
          <w:sz w:val="36"/>
          <w:szCs w:val="36"/>
        </w:rPr>
      </w:pPr>
      <w:r>
        <w:rPr>
          <w:rFonts w:ascii="Garamond" w:eastAsia="Times New Roman" w:hAnsi="Garamond" w:cs="Times New Roman"/>
          <w:b/>
          <w:sz w:val="36"/>
          <w:szCs w:val="20"/>
        </w:rPr>
        <w:t>Thursday</w:t>
      </w:r>
      <w:r w:rsidR="00BE3444">
        <w:rPr>
          <w:rFonts w:ascii="Garamond" w:eastAsia="Times New Roman" w:hAnsi="Garamond" w:cs="Times New Roman"/>
          <w:b/>
          <w:sz w:val="36"/>
          <w:szCs w:val="20"/>
        </w:rPr>
        <w:t>,</w:t>
      </w:r>
      <w:r w:rsidR="00ED309E">
        <w:rPr>
          <w:rFonts w:ascii="Garamond" w:eastAsia="Times New Roman" w:hAnsi="Garamond" w:cs="Times New Roman"/>
          <w:b/>
          <w:sz w:val="36"/>
          <w:szCs w:val="20"/>
        </w:rPr>
        <w:t xml:space="preserve"> </w:t>
      </w:r>
      <w:r w:rsidR="00F07FE3">
        <w:rPr>
          <w:rFonts w:ascii="Garamond" w:eastAsia="Times New Roman" w:hAnsi="Garamond" w:cs="Times New Roman"/>
          <w:b/>
          <w:sz w:val="36"/>
          <w:szCs w:val="20"/>
        </w:rPr>
        <w:t>December 12</w:t>
      </w:r>
      <w:r w:rsidR="00544A2C">
        <w:rPr>
          <w:rFonts w:ascii="Garamond" w:eastAsia="Times New Roman" w:hAnsi="Garamond" w:cs="Times New Roman"/>
          <w:b/>
          <w:sz w:val="36"/>
          <w:szCs w:val="20"/>
        </w:rPr>
        <w:t>,</w:t>
      </w:r>
      <w:r w:rsidR="00F060CE">
        <w:rPr>
          <w:rFonts w:ascii="Garamond" w:eastAsia="Times New Roman" w:hAnsi="Garamond" w:cs="Times New Roman"/>
          <w:b/>
          <w:sz w:val="36"/>
          <w:szCs w:val="20"/>
        </w:rPr>
        <w:t xml:space="preserve"> 201</w:t>
      </w:r>
      <w:r w:rsidR="00C548CE">
        <w:rPr>
          <w:rFonts w:ascii="Garamond" w:eastAsia="Times New Roman" w:hAnsi="Garamond" w:cs="Times New Roman"/>
          <w:b/>
          <w:sz w:val="36"/>
          <w:szCs w:val="20"/>
        </w:rPr>
        <w:t>9</w:t>
      </w:r>
      <w:r w:rsidR="00927195" w:rsidRPr="00927195">
        <w:rPr>
          <w:rFonts w:ascii="Garamond" w:eastAsia="Times New Roman" w:hAnsi="Garamond" w:cs="Times New Roman"/>
          <w:b/>
          <w:sz w:val="36"/>
          <w:szCs w:val="36"/>
        </w:rPr>
        <w:t xml:space="preserve"> </w:t>
      </w:r>
      <w:r w:rsidR="000840F4">
        <w:rPr>
          <w:rFonts w:ascii="Garamond" w:eastAsia="Times New Roman" w:hAnsi="Garamond" w:cs="Times New Roman"/>
          <w:b/>
          <w:sz w:val="36"/>
          <w:szCs w:val="36"/>
        </w:rPr>
        <w:t xml:space="preserve">@ </w:t>
      </w:r>
      <w:r w:rsidR="00AF1EA3">
        <w:rPr>
          <w:rFonts w:ascii="Garamond" w:eastAsia="Times New Roman" w:hAnsi="Garamond" w:cs="Times New Roman"/>
          <w:b/>
          <w:sz w:val="36"/>
          <w:szCs w:val="36"/>
        </w:rPr>
        <w:t xml:space="preserve">Grafton </w:t>
      </w:r>
      <w:r w:rsidR="00F07FE3">
        <w:rPr>
          <w:rFonts w:ascii="Garamond" w:eastAsia="Times New Roman" w:hAnsi="Garamond" w:cs="Times New Roman"/>
          <w:b/>
          <w:sz w:val="36"/>
          <w:szCs w:val="36"/>
        </w:rPr>
        <w:t>Town Garage</w:t>
      </w:r>
    </w:p>
    <w:p w14:paraId="52E7FECE" w14:textId="668851D0" w:rsidR="00F060CE" w:rsidRPr="00035C49" w:rsidRDefault="00391B68" w:rsidP="00927195">
      <w:pPr>
        <w:spacing w:after="0" w:line="240" w:lineRule="auto"/>
        <w:jc w:val="center"/>
        <w:rPr>
          <w:rFonts w:ascii="Garamond" w:eastAsia="Times New Roman" w:hAnsi="Garamond" w:cs="Times New Roman"/>
          <w:b/>
          <w:sz w:val="72"/>
          <w:szCs w:val="20"/>
        </w:rPr>
      </w:pPr>
      <w:r>
        <w:rPr>
          <w:rFonts w:ascii="Garamond" w:eastAsia="Times New Roman" w:hAnsi="Garamond" w:cs="Times New Roman"/>
          <w:b/>
          <w:sz w:val="36"/>
          <w:szCs w:val="36"/>
        </w:rPr>
        <w:t xml:space="preserve"> immediately following the </w:t>
      </w:r>
      <w:r w:rsidR="00F07FE3">
        <w:rPr>
          <w:rFonts w:ascii="Garamond" w:eastAsia="Times New Roman" w:hAnsi="Garamond" w:cs="Times New Roman"/>
          <w:b/>
          <w:sz w:val="36"/>
          <w:szCs w:val="36"/>
        </w:rPr>
        <w:t xml:space="preserve">6:00 PM </w:t>
      </w:r>
      <w:r>
        <w:rPr>
          <w:rFonts w:ascii="Garamond" w:eastAsia="Times New Roman" w:hAnsi="Garamond" w:cs="Times New Roman"/>
          <w:b/>
          <w:sz w:val="36"/>
          <w:szCs w:val="36"/>
        </w:rPr>
        <w:t>Public Hearing on the Town Plan</w:t>
      </w:r>
    </w:p>
    <w:p w14:paraId="29271395" w14:textId="5A3DE289" w:rsidR="004A3592" w:rsidRDefault="00927195">
      <w:r w:rsidRPr="00035C49">
        <w:rPr>
          <w:rFonts w:ascii="Garamond" w:eastAsia="Times New Roman" w:hAnsi="Garamond" w:cs="Times New Roman"/>
          <w:b/>
          <w:noProof/>
          <w:sz w:val="72"/>
          <w:szCs w:val="20"/>
        </w:rPr>
        <w:drawing>
          <wp:anchor distT="0" distB="0" distL="114300" distR="114300" simplePos="0" relativeHeight="251659264" behindDoc="0" locked="0" layoutInCell="1" allowOverlap="1" wp14:anchorId="4EC837C9" wp14:editId="78FC58C6">
            <wp:simplePos x="0" y="0"/>
            <wp:positionH relativeFrom="column">
              <wp:posOffset>2400300</wp:posOffset>
            </wp:positionH>
            <wp:positionV relativeFrom="paragraph">
              <wp:posOffset>95885</wp:posOffset>
            </wp:positionV>
            <wp:extent cx="2053590" cy="1197610"/>
            <wp:effectExtent l="0" t="0" r="3810" b="2540"/>
            <wp:wrapTight wrapText="bothSides">
              <wp:wrapPolygon edited="0">
                <wp:start x="0" y="0"/>
                <wp:lineTo x="0" y="21302"/>
                <wp:lineTo x="21440" y="21302"/>
                <wp:lineTo x="21440" y="0"/>
                <wp:lineTo x="0" y="0"/>
              </wp:wrapPolygon>
            </wp:wrapTight>
            <wp:docPr id="1" name="Picture 1" descr="US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FLA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53590" cy="1197610"/>
                    </a:xfrm>
                    <a:prstGeom prst="rect">
                      <a:avLst/>
                    </a:prstGeom>
                    <a:noFill/>
                  </pic:spPr>
                </pic:pic>
              </a:graphicData>
            </a:graphic>
            <wp14:sizeRelH relativeFrom="page">
              <wp14:pctWidth>0</wp14:pctWidth>
            </wp14:sizeRelH>
            <wp14:sizeRelV relativeFrom="page">
              <wp14:pctHeight>0</wp14:pctHeight>
            </wp14:sizeRelV>
          </wp:anchor>
        </w:drawing>
      </w:r>
    </w:p>
    <w:p w14:paraId="5B270BE6" w14:textId="77777777" w:rsidR="00F060CE" w:rsidRDefault="00F060CE"/>
    <w:p w14:paraId="04006F6B" w14:textId="77777777" w:rsidR="00F060CE" w:rsidRDefault="00F060CE"/>
    <w:p w14:paraId="1FBF0ED3" w14:textId="13288C8C" w:rsidR="00984207" w:rsidRDefault="00984207" w:rsidP="00984207"/>
    <w:p w14:paraId="3A10BD6B" w14:textId="2F3F8724" w:rsidR="00531E14" w:rsidRDefault="00531E14" w:rsidP="00531E14">
      <w:pPr>
        <w:spacing w:after="100" w:afterAutospacing="1"/>
        <w:rPr>
          <w:rFonts w:ascii="Garamond" w:eastAsia="Times New Roman" w:hAnsi="Garamond" w:cs="Times New Roman"/>
        </w:rPr>
      </w:pPr>
    </w:p>
    <w:p w14:paraId="46753292" w14:textId="2320BD74" w:rsidR="00391B68" w:rsidRPr="009C5AED" w:rsidRDefault="00984207" w:rsidP="00531E14">
      <w:pPr>
        <w:numPr>
          <w:ilvl w:val="0"/>
          <w:numId w:val="1"/>
        </w:numPr>
        <w:spacing w:after="100" w:afterAutospacing="1"/>
        <w:ind w:left="630"/>
        <w:rPr>
          <w:rFonts w:ascii="Garamond" w:eastAsia="Times New Roman" w:hAnsi="Garamond" w:cs="Times New Roman"/>
        </w:rPr>
      </w:pPr>
      <w:r w:rsidRPr="009C5AED">
        <w:rPr>
          <w:rFonts w:ascii="Garamond" w:eastAsia="Times New Roman" w:hAnsi="Garamond" w:cs="Times New Roman"/>
        </w:rPr>
        <w:t>Adopt Agenda</w:t>
      </w:r>
    </w:p>
    <w:p w14:paraId="712EE368" w14:textId="43CC92F2" w:rsidR="00391B68" w:rsidRPr="009C5AED" w:rsidRDefault="00391B68" w:rsidP="00531E14">
      <w:pPr>
        <w:numPr>
          <w:ilvl w:val="0"/>
          <w:numId w:val="1"/>
        </w:numPr>
        <w:spacing w:after="100" w:afterAutospacing="1"/>
        <w:ind w:left="630"/>
        <w:rPr>
          <w:rFonts w:ascii="Garamond" w:eastAsia="Times New Roman" w:hAnsi="Garamond" w:cs="Times New Roman"/>
        </w:rPr>
      </w:pPr>
      <w:r w:rsidRPr="009C5AED">
        <w:rPr>
          <w:rFonts w:ascii="Garamond" w:hAnsi="Garamond"/>
        </w:rPr>
        <w:t xml:space="preserve">Town Plan </w:t>
      </w:r>
      <w:r w:rsidR="00CB1202" w:rsidRPr="009C5AED">
        <w:rPr>
          <w:rFonts w:ascii="Garamond" w:hAnsi="Garamond"/>
        </w:rPr>
        <w:t xml:space="preserve">discussion and action on Town Plan: </w:t>
      </w:r>
    </w:p>
    <w:p w14:paraId="594A36D8" w14:textId="129BCCAC" w:rsidR="009C5AED" w:rsidRPr="005079CC" w:rsidRDefault="00391B68" w:rsidP="00531E14">
      <w:pPr>
        <w:numPr>
          <w:ilvl w:val="1"/>
          <w:numId w:val="1"/>
        </w:numPr>
        <w:spacing w:after="100" w:afterAutospacing="1"/>
        <w:ind w:left="1080"/>
        <w:rPr>
          <w:rFonts w:ascii="Garamond" w:eastAsia="Times New Roman" w:hAnsi="Garamond" w:cs="Times New Roman"/>
        </w:rPr>
      </w:pPr>
      <w:r w:rsidRPr="009C5AED">
        <w:rPr>
          <w:rFonts w:ascii="Garamond" w:hAnsi="Garamond"/>
          <w:b/>
          <w:bCs/>
        </w:rPr>
        <w:t xml:space="preserve">If </w:t>
      </w:r>
      <w:r w:rsidR="00C76264" w:rsidRPr="009C5AED">
        <w:rPr>
          <w:rFonts w:ascii="Garamond" w:hAnsi="Garamond"/>
          <w:b/>
          <w:bCs/>
        </w:rPr>
        <w:t xml:space="preserve">at </w:t>
      </w:r>
      <w:r w:rsidR="00A4291B">
        <w:rPr>
          <w:rFonts w:ascii="Garamond" w:hAnsi="Garamond"/>
          <w:b/>
          <w:bCs/>
        </w:rPr>
        <w:t>this Meeting</w:t>
      </w:r>
      <w:r w:rsidR="00C76264" w:rsidRPr="009C5AED">
        <w:rPr>
          <w:rFonts w:ascii="Garamond" w:hAnsi="Garamond"/>
          <w:b/>
          <w:bCs/>
        </w:rPr>
        <w:t xml:space="preserve"> the Selectboard indicates it wants to make</w:t>
      </w:r>
      <w:r w:rsidRPr="009C5AED">
        <w:rPr>
          <w:rFonts w:ascii="Garamond" w:hAnsi="Garamond"/>
          <w:b/>
          <w:bCs/>
        </w:rPr>
        <w:t xml:space="preserve"> “substantial changes”</w:t>
      </w:r>
      <w:r w:rsidR="00C75F80" w:rsidRPr="009C5AED">
        <w:rPr>
          <w:rFonts w:ascii="Garamond" w:hAnsi="Garamond"/>
          <w:b/>
          <w:bCs/>
        </w:rPr>
        <w:t xml:space="preserve"> </w:t>
      </w:r>
      <w:r w:rsidR="00C75F80" w:rsidRPr="009C5AED">
        <w:rPr>
          <w:rFonts w:ascii="Garamond" w:hAnsi="Garamond"/>
        </w:rPr>
        <w:t>(</w:t>
      </w:r>
      <w:r w:rsidR="005079CC">
        <w:rPr>
          <w:rFonts w:ascii="Garamond" w:hAnsi="Garamond"/>
        </w:rPr>
        <w:t>See</w:t>
      </w:r>
      <w:r w:rsidR="00C75F80" w:rsidRPr="009C5AED">
        <w:rPr>
          <w:rFonts w:ascii="Garamond" w:hAnsi="Garamond"/>
        </w:rPr>
        <w:t xml:space="preserve"> 24 VSA 4385)</w:t>
      </w:r>
      <w:r w:rsidRPr="009C5AED">
        <w:rPr>
          <w:rFonts w:ascii="Garamond" w:hAnsi="Garamond"/>
        </w:rPr>
        <w:t xml:space="preserve"> to the </w:t>
      </w:r>
      <w:r w:rsidR="00C75F80" w:rsidRPr="009C5AED">
        <w:rPr>
          <w:rFonts w:ascii="Garamond" w:hAnsi="Garamond"/>
        </w:rPr>
        <w:t>Nov. 8th</w:t>
      </w:r>
      <w:r w:rsidRPr="009C5AED">
        <w:rPr>
          <w:rFonts w:ascii="Garamond" w:hAnsi="Garamond"/>
          <w:vertAlign w:val="superscript"/>
        </w:rPr>
        <w:t>th</w:t>
      </w:r>
      <w:r w:rsidRPr="009C5AED">
        <w:rPr>
          <w:rFonts w:ascii="Garamond" w:hAnsi="Garamond"/>
        </w:rPr>
        <w:t xml:space="preserve"> Version</w:t>
      </w:r>
      <w:r w:rsidR="00C75F80" w:rsidRPr="009C5AED">
        <w:rPr>
          <w:rFonts w:ascii="Garamond" w:hAnsi="Garamond"/>
        </w:rPr>
        <w:t xml:space="preserve"> of the Town Plan,</w:t>
      </w:r>
      <w:r w:rsidRPr="009C5AED">
        <w:rPr>
          <w:rFonts w:ascii="Garamond" w:hAnsi="Garamond"/>
        </w:rPr>
        <w:t xml:space="preserve"> </w:t>
      </w:r>
      <w:r w:rsidR="00C76264" w:rsidRPr="009C5AED">
        <w:rPr>
          <w:rFonts w:ascii="Garamond" w:hAnsi="Garamond"/>
        </w:rPr>
        <w:t xml:space="preserve">the Selectboard needs to decide </w:t>
      </w:r>
      <w:r w:rsidR="00EC4F69">
        <w:rPr>
          <w:rFonts w:ascii="Garamond" w:hAnsi="Garamond"/>
        </w:rPr>
        <w:t>what</w:t>
      </w:r>
      <w:r w:rsidR="00C76264" w:rsidRPr="009C5AED">
        <w:rPr>
          <w:rFonts w:ascii="Garamond" w:hAnsi="Garamond"/>
        </w:rPr>
        <w:t xml:space="preserve"> </w:t>
      </w:r>
      <w:r w:rsidR="001A2AA3" w:rsidRPr="009C5AED">
        <w:rPr>
          <w:rFonts w:ascii="Garamond" w:hAnsi="Garamond"/>
        </w:rPr>
        <w:t>substantia</w:t>
      </w:r>
      <w:r w:rsidR="00EC4F69">
        <w:rPr>
          <w:rFonts w:ascii="Garamond" w:hAnsi="Garamond"/>
        </w:rPr>
        <w:t>l</w:t>
      </w:r>
      <w:r w:rsidR="001A2AA3" w:rsidRPr="009C5AED">
        <w:rPr>
          <w:rFonts w:ascii="Garamond" w:hAnsi="Garamond"/>
        </w:rPr>
        <w:t xml:space="preserve"> change </w:t>
      </w:r>
      <w:r w:rsidR="00EC4F69">
        <w:rPr>
          <w:rFonts w:ascii="Garamond" w:hAnsi="Garamond"/>
        </w:rPr>
        <w:t xml:space="preserve">it will make to the Plan. </w:t>
      </w:r>
      <w:r w:rsidR="00C76264" w:rsidRPr="009C5AED">
        <w:rPr>
          <w:rFonts w:ascii="Garamond" w:hAnsi="Garamond"/>
        </w:rPr>
        <w:t>If by motion duly passed the Selectboard substantial</w:t>
      </w:r>
      <w:r w:rsidR="001A2AA3" w:rsidRPr="009C5AED">
        <w:rPr>
          <w:rFonts w:ascii="Garamond" w:hAnsi="Garamond"/>
        </w:rPr>
        <w:t>ly</w:t>
      </w:r>
      <w:r w:rsidR="00C76264" w:rsidRPr="009C5AED">
        <w:rPr>
          <w:rFonts w:ascii="Garamond" w:hAnsi="Garamond"/>
        </w:rPr>
        <w:t xml:space="preserve"> change</w:t>
      </w:r>
      <w:r w:rsidR="001A2AA3" w:rsidRPr="009C5AED">
        <w:rPr>
          <w:rFonts w:ascii="Garamond" w:hAnsi="Garamond"/>
        </w:rPr>
        <w:t>s</w:t>
      </w:r>
      <w:r w:rsidR="00C76264" w:rsidRPr="009C5AED">
        <w:rPr>
          <w:rFonts w:ascii="Garamond" w:hAnsi="Garamond"/>
        </w:rPr>
        <w:t xml:space="preserve"> the Nov 8</w:t>
      </w:r>
      <w:r w:rsidR="00C76264" w:rsidRPr="009C5AED">
        <w:rPr>
          <w:rFonts w:ascii="Garamond" w:hAnsi="Garamond"/>
          <w:vertAlign w:val="superscript"/>
        </w:rPr>
        <w:t>th</w:t>
      </w:r>
      <w:r w:rsidR="00C76264" w:rsidRPr="009C5AED">
        <w:rPr>
          <w:rFonts w:ascii="Garamond" w:hAnsi="Garamond"/>
        </w:rPr>
        <w:t xml:space="preserve"> version of the Town Plan, no further action </w:t>
      </w:r>
      <w:r w:rsidR="005079CC">
        <w:rPr>
          <w:rFonts w:ascii="Garamond" w:hAnsi="Garamond"/>
        </w:rPr>
        <w:t>will</w:t>
      </w:r>
      <w:r w:rsidR="00C76264" w:rsidRPr="009C5AED">
        <w:rPr>
          <w:rFonts w:ascii="Garamond" w:hAnsi="Garamond"/>
        </w:rPr>
        <w:t xml:space="preserve"> be taken, because the Town Plan is deemed rejected </w:t>
      </w:r>
      <w:r w:rsidR="005079CC">
        <w:rPr>
          <w:rFonts w:ascii="Garamond" w:hAnsi="Garamond"/>
        </w:rPr>
        <w:t xml:space="preserve">due to time constraints </w:t>
      </w:r>
      <w:r w:rsidR="00C76264" w:rsidRPr="009C5AED">
        <w:rPr>
          <w:rFonts w:ascii="Garamond" w:hAnsi="Garamond"/>
        </w:rPr>
        <w:t>pursuant to 24 VSA 4385, which states in pertinent part</w:t>
      </w:r>
      <w:r w:rsidR="00D22018" w:rsidRPr="009C5AED">
        <w:rPr>
          <w:rFonts w:ascii="Garamond" w:hAnsi="Garamond"/>
        </w:rPr>
        <w:t xml:space="preserve"> in (c)</w:t>
      </w:r>
      <w:r w:rsidR="00C76264" w:rsidRPr="009C5AED">
        <w:rPr>
          <w:rFonts w:ascii="Garamond" w:hAnsi="Garamond"/>
        </w:rPr>
        <w:t>: “</w:t>
      </w:r>
      <w:r w:rsidR="00C76264" w:rsidRPr="009C5AED">
        <w:rPr>
          <w:rFonts w:ascii="Garamond" w:hAnsi="Garamond" w:cs="Helvetica"/>
          <w:color w:val="333333"/>
          <w:shd w:val="clear" w:color="auto" w:fill="F2EFE5"/>
        </w:rPr>
        <w:t>If the proposed plan or amendment is not adopted so as to take effect within one year after the date of the final hearing of the planning commission, it shall be considered rejected by the municipality</w:t>
      </w:r>
      <w:r w:rsidR="00C76264" w:rsidRPr="009C5AED">
        <w:rPr>
          <w:rFonts w:ascii="Helvetica" w:hAnsi="Helvetica" w:cs="Helvetica"/>
          <w:color w:val="333333"/>
          <w:shd w:val="clear" w:color="auto" w:fill="F2EFE5"/>
        </w:rPr>
        <w:t>.</w:t>
      </w:r>
      <w:r w:rsidR="00D22018" w:rsidRPr="009C5AED">
        <w:rPr>
          <w:rFonts w:ascii="Helvetica" w:hAnsi="Helvetica" w:cs="Helvetica"/>
          <w:color w:val="333333"/>
          <w:shd w:val="clear" w:color="auto" w:fill="F2EFE5"/>
        </w:rPr>
        <w:t>”</w:t>
      </w:r>
      <w:r w:rsidRPr="009C5AED">
        <w:rPr>
          <w:rFonts w:ascii="Garamond" w:hAnsi="Garamond"/>
        </w:rPr>
        <w:t xml:space="preserve"> </w:t>
      </w:r>
      <w:r w:rsidR="00D22018" w:rsidRPr="009C5AED">
        <w:rPr>
          <w:rFonts w:ascii="Garamond" w:hAnsi="Garamond"/>
        </w:rPr>
        <w:t xml:space="preserve">The final hearing of the Planning </w:t>
      </w:r>
      <w:r w:rsidR="00CB1202" w:rsidRPr="009C5AED">
        <w:rPr>
          <w:rFonts w:ascii="Garamond" w:hAnsi="Garamond"/>
        </w:rPr>
        <w:t>C</w:t>
      </w:r>
      <w:r w:rsidR="00D22018" w:rsidRPr="009C5AED">
        <w:rPr>
          <w:rFonts w:ascii="Garamond" w:hAnsi="Garamond"/>
        </w:rPr>
        <w:t>ommission on the Town Plan was held on January 15, 2019</w:t>
      </w:r>
      <w:r w:rsidR="00C25C6E" w:rsidRPr="009C5AED">
        <w:rPr>
          <w:rFonts w:ascii="Garamond" w:hAnsi="Garamond"/>
        </w:rPr>
        <w:t>. The anniversary date would be January 15, 2020. The one</w:t>
      </w:r>
      <w:r w:rsidR="006C4F55" w:rsidRPr="009C5AED">
        <w:rPr>
          <w:rFonts w:ascii="Garamond" w:hAnsi="Garamond"/>
        </w:rPr>
        <w:t>-</w:t>
      </w:r>
      <w:r w:rsidR="00C25C6E" w:rsidRPr="009C5AED">
        <w:rPr>
          <w:rFonts w:ascii="Garamond" w:hAnsi="Garamond"/>
        </w:rPr>
        <w:t xml:space="preserve">year deadline could not be met </w:t>
      </w:r>
      <w:r w:rsidR="005079CC">
        <w:rPr>
          <w:rFonts w:ascii="Garamond" w:hAnsi="Garamond"/>
        </w:rPr>
        <w:t xml:space="preserve">in this instance because </w:t>
      </w:r>
      <w:r w:rsidR="00C25C6E" w:rsidRPr="005079CC">
        <w:rPr>
          <w:rFonts w:ascii="Garamond" w:hAnsi="Garamond"/>
        </w:rPr>
        <w:t>p</w:t>
      </w:r>
      <w:r w:rsidR="001A2AA3" w:rsidRPr="005079CC">
        <w:rPr>
          <w:rFonts w:ascii="Garamond" w:hAnsi="Garamond"/>
        </w:rPr>
        <w:t>roper published and posted notices</w:t>
      </w:r>
      <w:r w:rsidR="00EC4F69">
        <w:rPr>
          <w:rFonts w:ascii="Garamond" w:hAnsi="Garamond"/>
        </w:rPr>
        <w:t xml:space="preserve"> for </w:t>
      </w:r>
      <w:r w:rsidR="00EC4F69">
        <w:rPr>
          <w:rFonts w:ascii="Garamond" w:hAnsi="Garamond"/>
        </w:rPr>
        <w:t xml:space="preserve">another </w:t>
      </w:r>
      <w:r w:rsidR="00EC4F69">
        <w:rPr>
          <w:rFonts w:ascii="Garamond" w:eastAsia="Times New Roman" w:hAnsi="Garamond" w:cs="Times New Roman"/>
        </w:rPr>
        <w:t xml:space="preserve">Public Hearing by SB </w:t>
      </w:r>
      <w:r w:rsidR="00EC4F69">
        <w:rPr>
          <w:rFonts w:ascii="Garamond" w:hAnsi="Garamond"/>
        </w:rPr>
        <w:t>and notices of a special Town</w:t>
      </w:r>
      <w:r w:rsidR="001A2AA3" w:rsidRPr="005079CC">
        <w:rPr>
          <w:rFonts w:ascii="Garamond" w:hAnsi="Garamond"/>
        </w:rPr>
        <w:t xml:space="preserve"> meeting</w:t>
      </w:r>
      <w:r w:rsidR="00EC4F69">
        <w:rPr>
          <w:rFonts w:ascii="Garamond" w:hAnsi="Garamond"/>
        </w:rPr>
        <w:t xml:space="preserve"> for adoption</w:t>
      </w:r>
      <w:r w:rsidR="001A2AA3" w:rsidRPr="005079CC">
        <w:rPr>
          <w:rFonts w:ascii="Garamond" w:hAnsi="Garamond"/>
        </w:rPr>
        <w:t xml:space="preserve"> would consume more than 45 days from </w:t>
      </w:r>
      <w:r w:rsidR="00EC4F69">
        <w:rPr>
          <w:rFonts w:ascii="Garamond" w:hAnsi="Garamond"/>
        </w:rPr>
        <w:t xml:space="preserve">today – Dec </w:t>
      </w:r>
      <w:proofErr w:type="gramStart"/>
      <w:r w:rsidR="00EC4F69">
        <w:rPr>
          <w:rFonts w:ascii="Garamond" w:hAnsi="Garamond"/>
        </w:rPr>
        <w:t>12</w:t>
      </w:r>
      <w:proofErr w:type="gramEnd"/>
      <w:r w:rsidR="00EC4F69">
        <w:rPr>
          <w:rFonts w:ascii="Garamond" w:hAnsi="Garamond"/>
        </w:rPr>
        <w:t xml:space="preserve"> 2019. </w:t>
      </w:r>
    </w:p>
    <w:p w14:paraId="1598E6C0" w14:textId="7EB4786B" w:rsidR="00C75F80" w:rsidRPr="009C5AED" w:rsidRDefault="009C5AED" w:rsidP="00531E14">
      <w:pPr>
        <w:numPr>
          <w:ilvl w:val="1"/>
          <w:numId w:val="1"/>
        </w:numPr>
        <w:spacing w:after="100" w:afterAutospacing="1"/>
        <w:ind w:left="1080"/>
        <w:rPr>
          <w:rFonts w:ascii="Garamond" w:eastAsia="Times New Roman" w:hAnsi="Garamond" w:cs="Times New Roman"/>
        </w:rPr>
      </w:pPr>
      <w:r w:rsidRPr="009C5AED">
        <w:rPr>
          <w:rFonts w:ascii="Garamond" w:hAnsi="Garamond"/>
          <w:b/>
          <w:bCs/>
        </w:rPr>
        <w:t xml:space="preserve">If </w:t>
      </w:r>
      <w:r w:rsidR="008C3418">
        <w:rPr>
          <w:rFonts w:ascii="Garamond" w:hAnsi="Garamond"/>
          <w:b/>
          <w:bCs/>
        </w:rPr>
        <w:t>t</w:t>
      </w:r>
      <w:r w:rsidRPr="009C5AED">
        <w:rPr>
          <w:rFonts w:ascii="Garamond" w:hAnsi="Garamond"/>
          <w:b/>
          <w:bCs/>
        </w:rPr>
        <w:t xml:space="preserve">he Selectboard cannot agree to approve the Nov </w:t>
      </w:r>
      <w:r w:rsidR="005079CC">
        <w:rPr>
          <w:rFonts w:ascii="Garamond" w:hAnsi="Garamond"/>
          <w:b/>
          <w:bCs/>
        </w:rPr>
        <w:t>8</w:t>
      </w:r>
      <w:r w:rsidRPr="009C5AED">
        <w:rPr>
          <w:rFonts w:ascii="Garamond" w:hAnsi="Garamond"/>
          <w:b/>
          <w:bCs/>
          <w:vertAlign w:val="superscript"/>
        </w:rPr>
        <w:t>th</w:t>
      </w:r>
      <w:r w:rsidRPr="009C5AED">
        <w:rPr>
          <w:rFonts w:ascii="Garamond" w:hAnsi="Garamond"/>
          <w:b/>
          <w:bCs/>
        </w:rPr>
        <w:t xml:space="preserve"> version of the Plan</w:t>
      </w:r>
      <w:r w:rsidR="00EC4F69">
        <w:rPr>
          <w:rFonts w:ascii="Garamond" w:hAnsi="Garamond"/>
          <w:b/>
          <w:bCs/>
        </w:rPr>
        <w:t>.</w:t>
      </w:r>
      <w:r w:rsidRPr="009C5AED">
        <w:rPr>
          <w:rFonts w:ascii="Garamond" w:hAnsi="Garamond"/>
          <w:b/>
          <w:bCs/>
        </w:rPr>
        <w:t xml:space="preserve"> </w:t>
      </w:r>
      <w:r w:rsidRPr="009C5AED">
        <w:rPr>
          <w:rFonts w:ascii="Garamond" w:hAnsi="Garamond"/>
        </w:rPr>
        <w:t>Same result as above</w:t>
      </w:r>
      <w:r w:rsidR="00EC4F69">
        <w:rPr>
          <w:rFonts w:ascii="Garamond" w:hAnsi="Garamond"/>
        </w:rPr>
        <w:t>.</w:t>
      </w:r>
      <w:r w:rsidRPr="009C5AED">
        <w:rPr>
          <w:rFonts w:ascii="Garamond" w:hAnsi="Garamond"/>
        </w:rPr>
        <w:t xml:space="preserve"> </w:t>
      </w:r>
      <w:r w:rsidR="001A2AA3" w:rsidRPr="009C5AED">
        <w:rPr>
          <w:rFonts w:ascii="Garamond" w:hAnsi="Garamond"/>
        </w:rPr>
        <w:t xml:space="preserve"> </w:t>
      </w:r>
    </w:p>
    <w:p w14:paraId="25D91EFB" w14:textId="0B84C2A1" w:rsidR="00C75F80" w:rsidRPr="009C5AED" w:rsidRDefault="00C75F80" w:rsidP="00531E14">
      <w:pPr>
        <w:numPr>
          <w:ilvl w:val="1"/>
          <w:numId w:val="1"/>
        </w:numPr>
        <w:tabs>
          <w:tab w:val="left" w:pos="1440"/>
        </w:tabs>
        <w:spacing w:after="100" w:afterAutospacing="1"/>
        <w:ind w:left="1080"/>
        <w:rPr>
          <w:rFonts w:ascii="Garamond" w:eastAsia="Times New Roman" w:hAnsi="Garamond" w:cs="Times New Roman"/>
        </w:rPr>
      </w:pPr>
      <w:r w:rsidRPr="009C5AED">
        <w:rPr>
          <w:rFonts w:ascii="Garamond" w:hAnsi="Garamond"/>
          <w:b/>
          <w:bCs/>
        </w:rPr>
        <w:t xml:space="preserve">If </w:t>
      </w:r>
      <w:r w:rsidR="00581885">
        <w:rPr>
          <w:rFonts w:ascii="Garamond" w:hAnsi="Garamond"/>
          <w:b/>
          <w:bCs/>
        </w:rPr>
        <w:t>this Meeting</w:t>
      </w:r>
      <w:r w:rsidRPr="009C5AED">
        <w:rPr>
          <w:rFonts w:ascii="Garamond" w:hAnsi="Garamond"/>
          <w:b/>
          <w:bCs/>
        </w:rPr>
        <w:t xml:space="preserve"> produces </w:t>
      </w:r>
      <w:r w:rsidRPr="009C5AED">
        <w:rPr>
          <w:rFonts w:ascii="Garamond" w:hAnsi="Garamond"/>
          <w:b/>
          <w:bCs/>
          <w:u w:val="single"/>
        </w:rPr>
        <w:t>no</w:t>
      </w:r>
      <w:r w:rsidRPr="009C5AED">
        <w:rPr>
          <w:rFonts w:ascii="Garamond" w:hAnsi="Garamond"/>
          <w:b/>
          <w:bCs/>
        </w:rPr>
        <w:t xml:space="preserve"> “substantial changes” to the November 8th Version of the Town Plan</w:t>
      </w:r>
      <w:r w:rsidRPr="009C5AED">
        <w:rPr>
          <w:rFonts w:ascii="Garamond" w:hAnsi="Garamond"/>
        </w:rPr>
        <w:t xml:space="preserve">, as “substantial changes” </w:t>
      </w:r>
      <w:r w:rsidR="00581885">
        <w:rPr>
          <w:rFonts w:ascii="Garamond" w:hAnsi="Garamond"/>
        </w:rPr>
        <w:t>(See</w:t>
      </w:r>
      <w:r w:rsidRPr="009C5AED">
        <w:rPr>
          <w:rFonts w:ascii="Garamond" w:hAnsi="Garamond"/>
        </w:rPr>
        <w:t xml:space="preserve"> 24 VSA 4385</w:t>
      </w:r>
      <w:r w:rsidR="00581885">
        <w:rPr>
          <w:rFonts w:ascii="Garamond" w:hAnsi="Garamond"/>
        </w:rPr>
        <w:t>)</w:t>
      </w:r>
      <w:r w:rsidRPr="009C5AED">
        <w:rPr>
          <w:rFonts w:ascii="Garamond" w:hAnsi="Garamond"/>
        </w:rPr>
        <w:t>, Selectboard will</w:t>
      </w:r>
      <w:r w:rsidR="00581885">
        <w:rPr>
          <w:rFonts w:ascii="Garamond" w:hAnsi="Garamond"/>
        </w:rPr>
        <w:t>:</w:t>
      </w:r>
    </w:p>
    <w:p w14:paraId="158644C0" w14:textId="78BA7968" w:rsidR="00C75F80" w:rsidRPr="009C5AED" w:rsidRDefault="00C75F80" w:rsidP="00531E14">
      <w:pPr>
        <w:numPr>
          <w:ilvl w:val="2"/>
          <w:numId w:val="1"/>
        </w:numPr>
        <w:spacing w:after="100" w:afterAutospacing="1"/>
        <w:ind w:left="1440"/>
        <w:rPr>
          <w:rFonts w:ascii="Garamond" w:eastAsia="Times New Roman" w:hAnsi="Garamond" w:cs="Times New Roman"/>
        </w:rPr>
      </w:pPr>
      <w:r w:rsidRPr="009C5AED">
        <w:rPr>
          <w:rFonts w:ascii="Garamond" w:hAnsi="Garamond"/>
        </w:rPr>
        <w:t>discuss the Town Plan</w:t>
      </w:r>
      <w:r w:rsidR="00EC4F69">
        <w:rPr>
          <w:rFonts w:ascii="Garamond" w:hAnsi="Garamond"/>
        </w:rPr>
        <w:t xml:space="preserve"> and</w:t>
      </w:r>
      <w:r w:rsidRPr="009C5AED">
        <w:rPr>
          <w:rFonts w:ascii="Garamond" w:hAnsi="Garamond"/>
        </w:rPr>
        <w:t xml:space="preserve"> update the title to “Grafton, VT, 2020-2028 Town Plan,” </w:t>
      </w:r>
      <w:bookmarkStart w:id="0" w:name="_GoBack"/>
      <w:bookmarkEnd w:id="0"/>
    </w:p>
    <w:p w14:paraId="5B082AC0" w14:textId="41770BF9" w:rsidR="00C75F80" w:rsidRPr="009C5AED" w:rsidRDefault="00C75F80" w:rsidP="00531E14">
      <w:pPr>
        <w:numPr>
          <w:ilvl w:val="2"/>
          <w:numId w:val="1"/>
        </w:numPr>
        <w:spacing w:after="100" w:afterAutospacing="1"/>
        <w:ind w:left="1440"/>
        <w:rPr>
          <w:rFonts w:ascii="Garamond" w:eastAsia="Times New Roman" w:hAnsi="Garamond" w:cs="Times New Roman"/>
        </w:rPr>
      </w:pPr>
      <w:r w:rsidRPr="009C5AED">
        <w:rPr>
          <w:rFonts w:ascii="Garamond" w:hAnsi="Garamond"/>
        </w:rPr>
        <w:t xml:space="preserve">approve the Grafton, VT, 2020-2028 Town Plan for vote at </w:t>
      </w:r>
      <w:r w:rsidR="00EC4F69">
        <w:rPr>
          <w:rFonts w:ascii="Garamond" w:hAnsi="Garamond"/>
        </w:rPr>
        <w:t>a S</w:t>
      </w:r>
      <w:r w:rsidRPr="009C5AED">
        <w:rPr>
          <w:rFonts w:ascii="Garamond" w:hAnsi="Garamond"/>
        </w:rPr>
        <w:t xml:space="preserve">pecial Town Meeting, </w:t>
      </w:r>
    </w:p>
    <w:p w14:paraId="635D0002" w14:textId="77777777" w:rsidR="00C75F80" w:rsidRPr="009C5AED" w:rsidRDefault="00C75F80" w:rsidP="00531E14">
      <w:pPr>
        <w:numPr>
          <w:ilvl w:val="2"/>
          <w:numId w:val="1"/>
        </w:numPr>
        <w:spacing w:after="100" w:afterAutospacing="1"/>
        <w:ind w:left="1440"/>
        <w:rPr>
          <w:rFonts w:ascii="Garamond" w:eastAsia="Times New Roman" w:hAnsi="Garamond" w:cs="Times New Roman"/>
        </w:rPr>
      </w:pPr>
      <w:r w:rsidRPr="009C5AED">
        <w:rPr>
          <w:rFonts w:ascii="Garamond" w:hAnsi="Garamond"/>
        </w:rPr>
        <w:t xml:space="preserve">declare January 13, 2020 9 am to 7 PM at the Town Hall as the date, time and place of the Special Town Meeting, </w:t>
      </w:r>
    </w:p>
    <w:p w14:paraId="01D63B06" w14:textId="527180CA" w:rsidR="00C75F80" w:rsidRPr="009C5AED" w:rsidRDefault="00C75F80" w:rsidP="00531E14">
      <w:pPr>
        <w:numPr>
          <w:ilvl w:val="2"/>
          <w:numId w:val="1"/>
        </w:numPr>
        <w:spacing w:after="100" w:afterAutospacing="1"/>
        <w:ind w:left="1440"/>
        <w:rPr>
          <w:rFonts w:ascii="Garamond" w:eastAsia="Times New Roman" w:hAnsi="Garamond" w:cs="Times New Roman"/>
        </w:rPr>
      </w:pPr>
      <w:r w:rsidRPr="009C5AED">
        <w:rPr>
          <w:rFonts w:ascii="Garamond" w:hAnsi="Garamond"/>
        </w:rPr>
        <w:t>set January 7</w:t>
      </w:r>
      <w:r w:rsidRPr="009C5AED">
        <w:rPr>
          <w:rFonts w:ascii="Garamond" w:hAnsi="Garamond"/>
          <w:vertAlign w:val="superscript"/>
        </w:rPr>
        <w:t>th</w:t>
      </w:r>
      <w:r w:rsidRPr="009C5AED">
        <w:rPr>
          <w:rFonts w:ascii="Garamond" w:hAnsi="Garamond"/>
        </w:rPr>
        <w:t xml:space="preserve"> at 6 PM in the Grafton Elementary School as the date, time and place of the public informational hearing required by </w:t>
      </w:r>
      <w:r w:rsidR="00911CAF">
        <w:rPr>
          <w:rFonts w:ascii="Garamond" w:hAnsi="Garamond"/>
        </w:rPr>
        <w:t>17</w:t>
      </w:r>
      <w:r w:rsidRPr="009C5AED">
        <w:rPr>
          <w:rFonts w:ascii="Garamond" w:hAnsi="Garamond"/>
        </w:rPr>
        <w:t xml:space="preserve"> VSA 2680(g)* and </w:t>
      </w:r>
    </w:p>
    <w:p w14:paraId="42DF8FB5" w14:textId="3BE72AF8" w:rsidR="00C75F80" w:rsidRPr="009C5AED" w:rsidRDefault="00C75F80" w:rsidP="00531E14">
      <w:pPr>
        <w:numPr>
          <w:ilvl w:val="2"/>
          <w:numId w:val="1"/>
        </w:numPr>
        <w:spacing w:after="100" w:afterAutospacing="1"/>
        <w:ind w:left="1440"/>
        <w:rPr>
          <w:rFonts w:ascii="Garamond" w:eastAsia="Times New Roman" w:hAnsi="Garamond" w:cs="Times New Roman"/>
        </w:rPr>
      </w:pPr>
      <w:r w:rsidRPr="009C5AED">
        <w:rPr>
          <w:rFonts w:ascii="Garamond" w:hAnsi="Garamond"/>
        </w:rPr>
        <w:t>adopt the following Article for vote at th</w:t>
      </w:r>
      <w:r w:rsidR="00EC4F69">
        <w:rPr>
          <w:rFonts w:ascii="Garamond" w:hAnsi="Garamond"/>
        </w:rPr>
        <w:t>e Jan 13</w:t>
      </w:r>
      <w:r w:rsidR="00EC4F69" w:rsidRPr="00EC4F69">
        <w:rPr>
          <w:rFonts w:ascii="Garamond" w:hAnsi="Garamond"/>
          <w:vertAlign w:val="superscript"/>
        </w:rPr>
        <w:t>th</w:t>
      </w:r>
      <w:r w:rsidR="00EC4F69">
        <w:rPr>
          <w:rFonts w:ascii="Garamond" w:hAnsi="Garamond"/>
        </w:rPr>
        <w:t xml:space="preserve"> Special Town Meeting:</w:t>
      </w:r>
      <w:r w:rsidRPr="009C5AED">
        <w:rPr>
          <w:rFonts w:ascii="Garamond" w:hAnsi="Garamond"/>
        </w:rPr>
        <w:t xml:space="preserve"> Article 1</w:t>
      </w:r>
      <w:bookmarkStart w:id="1" w:name="_Hlk26267323"/>
      <w:r w:rsidRPr="009C5AED">
        <w:rPr>
          <w:rFonts w:ascii="Garamond" w:hAnsi="Garamond"/>
        </w:rPr>
        <w:t xml:space="preserve">. </w:t>
      </w:r>
      <w:r w:rsidRPr="009C5AED">
        <w:rPr>
          <w:rFonts w:ascii="Garamond" w:hAnsi="Garamond" w:cs="Times New Roman"/>
          <w:b/>
          <w:bCs/>
        </w:rPr>
        <w:t xml:space="preserve">“Shall the registered voters of the Town of Grafton adopt the Grafton, VT 2020-2028 Town Plan.”  </w:t>
      </w:r>
      <w:bookmarkEnd w:id="1"/>
    </w:p>
    <w:p w14:paraId="5D180C7F" w14:textId="48DA0102" w:rsidR="00391B68" w:rsidRPr="009C5AED" w:rsidRDefault="00391B68" w:rsidP="00531E14">
      <w:pPr>
        <w:numPr>
          <w:ilvl w:val="0"/>
          <w:numId w:val="1"/>
        </w:numPr>
        <w:spacing w:after="100" w:afterAutospacing="1"/>
        <w:ind w:left="720"/>
        <w:rPr>
          <w:rFonts w:ascii="Garamond" w:hAnsi="Garamond"/>
        </w:rPr>
      </w:pPr>
      <w:r w:rsidRPr="009C5AED">
        <w:rPr>
          <w:rFonts w:ascii="Garamond" w:hAnsi="Garamond"/>
        </w:rPr>
        <w:t xml:space="preserve">Date of Next Selectboard </w:t>
      </w:r>
      <w:r w:rsidR="00DE33D5" w:rsidRPr="009C5AED">
        <w:rPr>
          <w:rFonts w:ascii="Garamond" w:hAnsi="Garamond"/>
        </w:rPr>
        <w:t xml:space="preserve">Regular </w:t>
      </w:r>
      <w:r w:rsidRPr="009C5AED">
        <w:rPr>
          <w:rFonts w:ascii="Garamond" w:hAnsi="Garamond"/>
        </w:rPr>
        <w:t>Meeting</w:t>
      </w:r>
      <w:r w:rsidR="002E24ED" w:rsidRPr="009C5AED">
        <w:rPr>
          <w:rFonts w:ascii="Garamond" w:hAnsi="Garamond"/>
        </w:rPr>
        <w:t>s</w:t>
      </w:r>
      <w:r w:rsidRPr="009C5AED">
        <w:rPr>
          <w:rFonts w:ascii="Garamond" w:hAnsi="Garamond"/>
        </w:rPr>
        <w:t xml:space="preserve">: </w:t>
      </w:r>
      <w:r w:rsidR="002E24ED" w:rsidRPr="009C5AED">
        <w:rPr>
          <w:rFonts w:ascii="Garamond" w:hAnsi="Garamond"/>
        </w:rPr>
        <w:t xml:space="preserve">December 16, 2019 and </w:t>
      </w:r>
      <w:r w:rsidR="00D22018" w:rsidRPr="009C5AED">
        <w:rPr>
          <w:rFonts w:ascii="Garamond" w:hAnsi="Garamond"/>
        </w:rPr>
        <w:t>January 6</w:t>
      </w:r>
      <w:r w:rsidR="00AF1EA3" w:rsidRPr="009C5AED">
        <w:rPr>
          <w:rFonts w:ascii="Garamond" w:hAnsi="Garamond"/>
        </w:rPr>
        <w:t>, 20</w:t>
      </w:r>
      <w:r w:rsidR="002E24ED" w:rsidRPr="009C5AED">
        <w:rPr>
          <w:rFonts w:ascii="Garamond" w:hAnsi="Garamond"/>
        </w:rPr>
        <w:t>20</w:t>
      </w:r>
      <w:r w:rsidR="00DE33D5" w:rsidRPr="009C5AED">
        <w:rPr>
          <w:rFonts w:ascii="Garamond" w:hAnsi="Garamond"/>
        </w:rPr>
        <w:t xml:space="preserve"> @ Town Garage. </w:t>
      </w:r>
    </w:p>
    <w:p w14:paraId="49D5F9D7" w14:textId="77777777" w:rsidR="00984207" w:rsidRPr="009C5AED" w:rsidRDefault="00984207" w:rsidP="00531E14">
      <w:pPr>
        <w:numPr>
          <w:ilvl w:val="0"/>
          <w:numId w:val="1"/>
        </w:numPr>
        <w:spacing w:after="100" w:afterAutospacing="1"/>
        <w:ind w:left="720"/>
        <w:rPr>
          <w:rFonts w:ascii="Garamond" w:eastAsia="Times New Roman" w:hAnsi="Garamond" w:cs="Times New Roman"/>
        </w:rPr>
      </w:pPr>
      <w:r w:rsidRPr="009C5AED">
        <w:rPr>
          <w:rFonts w:ascii="Garamond" w:eastAsia="Times New Roman" w:hAnsi="Garamond" w:cs="Times New Roman"/>
        </w:rPr>
        <w:t>Adjourn</w:t>
      </w:r>
    </w:p>
    <w:p w14:paraId="57AD697E" w14:textId="31D429AF" w:rsidR="0073079E" w:rsidRPr="0073079E" w:rsidRDefault="0073079E" w:rsidP="0073079E">
      <w:pPr>
        <w:pStyle w:val="ListParagraph"/>
        <w:shd w:val="clear" w:color="auto" w:fill="F2EFE5"/>
        <w:spacing w:after="188" w:line="240" w:lineRule="auto"/>
        <w:ind w:hanging="360"/>
        <w:rPr>
          <w:rFonts w:ascii="Helvetica" w:eastAsia="Times New Roman" w:hAnsi="Helvetica" w:cs="Helvetica"/>
          <w:color w:val="333333"/>
          <w:sz w:val="18"/>
          <w:szCs w:val="18"/>
        </w:rPr>
      </w:pPr>
      <w:r>
        <w:rPr>
          <w:rFonts w:ascii="Helvetica" w:eastAsia="Times New Roman" w:hAnsi="Helvetica" w:cs="Helvetica"/>
          <w:color w:val="333333"/>
          <w:sz w:val="27"/>
          <w:szCs w:val="27"/>
        </w:rPr>
        <w:t xml:space="preserve">* </w:t>
      </w:r>
      <w:r w:rsidRPr="0073079E">
        <w:rPr>
          <w:rFonts w:ascii="Helvetica" w:eastAsia="Times New Roman" w:hAnsi="Helvetica" w:cs="Helvetica"/>
          <w:color w:val="333333"/>
          <w:sz w:val="18"/>
          <w:szCs w:val="18"/>
        </w:rPr>
        <w:t>(g) Hearing.</w:t>
      </w:r>
    </w:p>
    <w:p w14:paraId="32B4F9A4" w14:textId="77777777" w:rsidR="0073079E" w:rsidRPr="0073079E" w:rsidRDefault="0073079E" w:rsidP="0073079E">
      <w:pPr>
        <w:pStyle w:val="ListParagraph"/>
        <w:shd w:val="clear" w:color="auto" w:fill="F2EFE5"/>
        <w:spacing w:after="188" w:line="240" w:lineRule="auto"/>
        <w:rPr>
          <w:rFonts w:ascii="Helvetica" w:eastAsia="Times New Roman" w:hAnsi="Helvetica" w:cs="Helvetica"/>
          <w:color w:val="333333"/>
          <w:sz w:val="18"/>
          <w:szCs w:val="18"/>
        </w:rPr>
      </w:pPr>
      <w:r w:rsidRPr="0073079E">
        <w:rPr>
          <w:rFonts w:ascii="Helvetica" w:eastAsia="Times New Roman" w:hAnsi="Helvetica" w:cs="Helvetica"/>
          <w:color w:val="333333"/>
          <w:sz w:val="18"/>
          <w:szCs w:val="18"/>
        </w:rPr>
        <w:t>(1) Whenever a municipality has voted to adopt the Australian ballot system of voting on any public question or budget, except the budget revote as provided in subsection (c) of this section, the legislative body shall hold a public informational hearing on the question by posting warnings at least 10 days in advance of the hearing in at least two public places within the municipality and in the town clerk's office.</w:t>
      </w:r>
    </w:p>
    <w:p w14:paraId="63C94523" w14:textId="49DE77B7" w:rsidR="00F060CE" w:rsidRDefault="0073079E" w:rsidP="0073079E">
      <w:pPr>
        <w:pStyle w:val="ListParagraph"/>
        <w:shd w:val="clear" w:color="auto" w:fill="F2EFE5"/>
        <w:spacing w:after="188" w:line="240" w:lineRule="auto"/>
        <w:rPr>
          <w:rFonts w:ascii="Garamond" w:eastAsia="Times New Roman" w:hAnsi="Garamond" w:cs="Times New Roman"/>
          <w:sz w:val="24"/>
          <w:szCs w:val="24"/>
        </w:rPr>
      </w:pPr>
      <w:r w:rsidRPr="0073079E">
        <w:rPr>
          <w:rFonts w:ascii="Helvetica" w:eastAsia="Times New Roman" w:hAnsi="Helvetica" w:cs="Helvetica"/>
          <w:color w:val="333333"/>
          <w:sz w:val="18"/>
          <w:szCs w:val="18"/>
        </w:rPr>
        <w:t>(2)(A) The hearing shall be held within the 10 days preceding the meeting at which the Australian ballot system is to be used. The legislative body shall be responsible for the administration of this hearing, including the preparation of minutes.</w:t>
      </w:r>
    </w:p>
    <w:sectPr w:rsidR="00F060CE" w:rsidSect="003E0FB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7711E" w14:textId="77777777" w:rsidR="00E26F1E" w:rsidRDefault="00E26F1E" w:rsidP="001A7758">
      <w:pPr>
        <w:spacing w:after="0" w:line="240" w:lineRule="auto"/>
      </w:pPr>
      <w:r>
        <w:separator/>
      </w:r>
    </w:p>
  </w:endnote>
  <w:endnote w:type="continuationSeparator" w:id="0">
    <w:p w14:paraId="522AFAC4" w14:textId="77777777" w:rsidR="00E26F1E" w:rsidRDefault="00E26F1E" w:rsidP="001A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C7947" w14:textId="77777777" w:rsidR="00A10674" w:rsidRDefault="00A1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84BA2" w14:textId="77777777" w:rsidR="00A10674" w:rsidRDefault="00A106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65AE2" w14:textId="77777777" w:rsidR="00A10674" w:rsidRDefault="00A1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479FC" w14:textId="77777777" w:rsidR="00E26F1E" w:rsidRDefault="00E26F1E" w:rsidP="001A7758">
      <w:pPr>
        <w:spacing w:after="0" w:line="240" w:lineRule="auto"/>
      </w:pPr>
      <w:r>
        <w:separator/>
      </w:r>
    </w:p>
  </w:footnote>
  <w:footnote w:type="continuationSeparator" w:id="0">
    <w:p w14:paraId="5D358509" w14:textId="77777777" w:rsidR="00E26F1E" w:rsidRDefault="00E26F1E" w:rsidP="001A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C52BC" w14:textId="584D5AC3" w:rsidR="00A10674" w:rsidRDefault="00A1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F2606" w14:textId="7967831C" w:rsidR="00A10674" w:rsidRDefault="00A106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07CA7" w14:textId="45B1FD40" w:rsidR="00A10674" w:rsidRDefault="00A10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344AB"/>
    <w:multiLevelType w:val="hybridMultilevel"/>
    <w:tmpl w:val="0E02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323473"/>
    <w:multiLevelType w:val="hybridMultilevel"/>
    <w:tmpl w:val="87541DAA"/>
    <w:lvl w:ilvl="0" w:tplc="0409000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CE"/>
    <w:rsid w:val="000005C3"/>
    <w:rsid w:val="00011511"/>
    <w:rsid w:val="000148CC"/>
    <w:rsid w:val="00044EA3"/>
    <w:rsid w:val="000604D9"/>
    <w:rsid w:val="00061159"/>
    <w:rsid w:val="000642C9"/>
    <w:rsid w:val="00065BF9"/>
    <w:rsid w:val="0006678A"/>
    <w:rsid w:val="00066A9D"/>
    <w:rsid w:val="00083FD2"/>
    <w:rsid w:val="000840F4"/>
    <w:rsid w:val="000A58EB"/>
    <w:rsid w:val="000B3C9C"/>
    <w:rsid w:val="000C32EB"/>
    <w:rsid w:val="000E1ADE"/>
    <w:rsid w:val="000E6500"/>
    <w:rsid w:val="0010077B"/>
    <w:rsid w:val="00101EA3"/>
    <w:rsid w:val="00101EB2"/>
    <w:rsid w:val="00102A30"/>
    <w:rsid w:val="001137A6"/>
    <w:rsid w:val="001154B0"/>
    <w:rsid w:val="00123900"/>
    <w:rsid w:val="00130280"/>
    <w:rsid w:val="0013152F"/>
    <w:rsid w:val="0015216D"/>
    <w:rsid w:val="001654AC"/>
    <w:rsid w:val="001700F3"/>
    <w:rsid w:val="00175DBA"/>
    <w:rsid w:val="00177025"/>
    <w:rsid w:val="00187560"/>
    <w:rsid w:val="00187868"/>
    <w:rsid w:val="001A0F69"/>
    <w:rsid w:val="001A23F8"/>
    <w:rsid w:val="001A2AA3"/>
    <w:rsid w:val="001A7758"/>
    <w:rsid w:val="001B0728"/>
    <w:rsid w:val="001C5AA6"/>
    <w:rsid w:val="001D11FE"/>
    <w:rsid w:val="001D2FF9"/>
    <w:rsid w:val="001E2317"/>
    <w:rsid w:val="00247C03"/>
    <w:rsid w:val="00253DC3"/>
    <w:rsid w:val="00261136"/>
    <w:rsid w:val="002664DE"/>
    <w:rsid w:val="002722E3"/>
    <w:rsid w:val="00280554"/>
    <w:rsid w:val="00284A14"/>
    <w:rsid w:val="002B37F2"/>
    <w:rsid w:val="002B5EE8"/>
    <w:rsid w:val="002C45B1"/>
    <w:rsid w:val="002E24ED"/>
    <w:rsid w:val="002E4726"/>
    <w:rsid w:val="002E5EEC"/>
    <w:rsid w:val="002F03B4"/>
    <w:rsid w:val="002F78D0"/>
    <w:rsid w:val="00300D2E"/>
    <w:rsid w:val="0032636A"/>
    <w:rsid w:val="00327AD2"/>
    <w:rsid w:val="003332C4"/>
    <w:rsid w:val="0035572D"/>
    <w:rsid w:val="00356C95"/>
    <w:rsid w:val="00360A34"/>
    <w:rsid w:val="00371A01"/>
    <w:rsid w:val="0039123C"/>
    <w:rsid w:val="00391B68"/>
    <w:rsid w:val="003A5CC4"/>
    <w:rsid w:val="003B7601"/>
    <w:rsid w:val="003C0369"/>
    <w:rsid w:val="003C0380"/>
    <w:rsid w:val="003C20AD"/>
    <w:rsid w:val="003C5458"/>
    <w:rsid w:val="003D00DA"/>
    <w:rsid w:val="003E0FB2"/>
    <w:rsid w:val="003F00D1"/>
    <w:rsid w:val="00402F22"/>
    <w:rsid w:val="004052E5"/>
    <w:rsid w:val="00426D1A"/>
    <w:rsid w:val="00430E52"/>
    <w:rsid w:val="00454768"/>
    <w:rsid w:val="00455E6B"/>
    <w:rsid w:val="004634B9"/>
    <w:rsid w:val="00464B34"/>
    <w:rsid w:val="004841C7"/>
    <w:rsid w:val="004A3592"/>
    <w:rsid w:val="004A7633"/>
    <w:rsid w:val="004C32FE"/>
    <w:rsid w:val="004C3B6E"/>
    <w:rsid w:val="004D1E57"/>
    <w:rsid w:val="004D1EE8"/>
    <w:rsid w:val="004D4EAE"/>
    <w:rsid w:val="004D76E0"/>
    <w:rsid w:val="004E0D15"/>
    <w:rsid w:val="004F30D3"/>
    <w:rsid w:val="004F52F4"/>
    <w:rsid w:val="00503C92"/>
    <w:rsid w:val="005048FE"/>
    <w:rsid w:val="005079CC"/>
    <w:rsid w:val="0051045B"/>
    <w:rsid w:val="00512E89"/>
    <w:rsid w:val="00524206"/>
    <w:rsid w:val="00531E14"/>
    <w:rsid w:val="00544A2C"/>
    <w:rsid w:val="0055319D"/>
    <w:rsid w:val="005549D5"/>
    <w:rsid w:val="00570E4A"/>
    <w:rsid w:val="00571F76"/>
    <w:rsid w:val="00581885"/>
    <w:rsid w:val="00585F99"/>
    <w:rsid w:val="00595B3C"/>
    <w:rsid w:val="00597106"/>
    <w:rsid w:val="005A0239"/>
    <w:rsid w:val="005C24B5"/>
    <w:rsid w:val="005E00CE"/>
    <w:rsid w:val="005E4AE2"/>
    <w:rsid w:val="00601A05"/>
    <w:rsid w:val="006104F4"/>
    <w:rsid w:val="0061520E"/>
    <w:rsid w:val="0062529C"/>
    <w:rsid w:val="00631435"/>
    <w:rsid w:val="00641DAB"/>
    <w:rsid w:val="006444B6"/>
    <w:rsid w:val="006544BC"/>
    <w:rsid w:val="006568DD"/>
    <w:rsid w:val="006573C2"/>
    <w:rsid w:val="00661C93"/>
    <w:rsid w:val="00677F7C"/>
    <w:rsid w:val="00694781"/>
    <w:rsid w:val="00697830"/>
    <w:rsid w:val="006A2CC2"/>
    <w:rsid w:val="006B36AD"/>
    <w:rsid w:val="006C4F55"/>
    <w:rsid w:val="006D544B"/>
    <w:rsid w:val="006E513E"/>
    <w:rsid w:val="006E7F1D"/>
    <w:rsid w:val="006F64FF"/>
    <w:rsid w:val="007034A5"/>
    <w:rsid w:val="007107FE"/>
    <w:rsid w:val="007241B3"/>
    <w:rsid w:val="00724C5C"/>
    <w:rsid w:val="0073079E"/>
    <w:rsid w:val="00730F41"/>
    <w:rsid w:val="0073307E"/>
    <w:rsid w:val="00746714"/>
    <w:rsid w:val="00755E90"/>
    <w:rsid w:val="00756C10"/>
    <w:rsid w:val="00765E32"/>
    <w:rsid w:val="00784CE1"/>
    <w:rsid w:val="007A19D3"/>
    <w:rsid w:val="007A3541"/>
    <w:rsid w:val="007A4586"/>
    <w:rsid w:val="007A4745"/>
    <w:rsid w:val="007A5924"/>
    <w:rsid w:val="007D2F3F"/>
    <w:rsid w:val="007D37D6"/>
    <w:rsid w:val="007D555A"/>
    <w:rsid w:val="007D5E72"/>
    <w:rsid w:val="007E0191"/>
    <w:rsid w:val="007E349C"/>
    <w:rsid w:val="007E77F6"/>
    <w:rsid w:val="007F4D80"/>
    <w:rsid w:val="007F59B3"/>
    <w:rsid w:val="00805A67"/>
    <w:rsid w:val="00810EAE"/>
    <w:rsid w:val="00811071"/>
    <w:rsid w:val="00823072"/>
    <w:rsid w:val="00834BCD"/>
    <w:rsid w:val="008403C3"/>
    <w:rsid w:val="00847233"/>
    <w:rsid w:val="00850DED"/>
    <w:rsid w:val="00867454"/>
    <w:rsid w:val="0088094A"/>
    <w:rsid w:val="0088357B"/>
    <w:rsid w:val="00885C75"/>
    <w:rsid w:val="00896978"/>
    <w:rsid w:val="008976C1"/>
    <w:rsid w:val="008A54FD"/>
    <w:rsid w:val="008A5AD7"/>
    <w:rsid w:val="008C3418"/>
    <w:rsid w:val="008D2C33"/>
    <w:rsid w:val="008E6B5A"/>
    <w:rsid w:val="008F170E"/>
    <w:rsid w:val="008F7F05"/>
    <w:rsid w:val="00910616"/>
    <w:rsid w:val="00911CAF"/>
    <w:rsid w:val="00914683"/>
    <w:rsid w:val="00916419"/>
    <w:rsid w:val="009217E9"/>
    <w:rsid w:val="0092453E"/>
    <w:rsid w:val="00927195"/>
    <w:rsid w:val="00941E6A"/>
    <w:rsid w:val="009564F4"/>
    <w:rsid w:val="00966C18"/>
    <w:rsid w:val="0098000A"/>
    <w:rsid w:val="00984207"/>
    <w:rsid w:val="009961AC"/>
    <w:rsid w:val="009A5316"/>
    <w:rsid w:val="009B0B4D"/>
    <w:rsid w:val="009B3E07"/>
    <w:rsid w:val="009B5836"/>
    <w:rsid w:val="009C2AD4"/>
    <w:rsid w:val="009C5AED"/>
    <w:rsid w:val="009D31EF"/>
    <w:rsid w:val="009F72CC"/>
    <w:rsid w:val="00A10674"/>
    <w:rsid w:val="00A41E5D"/>
    <w:rsid w:val="00A4291B"/>
    <w:rsid w:val="00A53292"/>
    <w:rsid w:val="00A60B5B"/>
    <w:rsid w:val="00A621AA"/>
    <w:rsid w:val="00A93D4F"/>
    <w:rsid w:val="00AA6131"/>
    <w:rsid w:val="00AB572C"/>
    <w:rsid w:val="00AE43F8"/>
    <w:rsid w:val="00AE744B"/>
    <w:rsid w:val="00AF0417"/>
    <w:rsid w:val="00AF1EA3"/>
    <w:rsid w:val="00AF561A"/>
    <w:rsid w:val="00B010C1"/>
    <w:rsid w:val="00B01FC3"/>
    <w:rsid w:val="00B07AB7"/>
    <w:rsid w:val="00B16BBF"/>
    <w:rsid w:val="00B20207"/>
    <w:rsid w:val="00B32B41"/>
    <w:rsid w:val="00B4565C"/>
    <w:rsid w:val="00B515A8"/>
    <w:rsid w:val="00B52578"/>
    <w:rsid w:val="00B546C9"/>
    <w:rsid w:val="00B61076"/>
    <w:rsid w:val="00B841C1"/>
    <w:rsid w:val="00BC3D12"/>
    <w:rsid w:val="00BC50D5"/>
    <w:rsid w:val="00BE3444"/>
    <w:rsid w:val="00BF36E5"/>
    <w:rsid w:val="00C01665"/>
    <w:rsid w:val="00C03875"/>
    <w:rsid w:val="00C05E78"/>
    <w:rsid w:val="00C154F9"/>
    <w:rsid w:val="00C16E78"/>
    <w:rsid w:val="00C24951"/>
    <w:rsid w:val="00C25C6E"/>
    <w:rsid w:val="00C272D7"/>
    <w:rsid w:val="00C27CC6"/>
    <w:rsid w:val="00C44BEA"/>
    <w:rsid w:val="00C548CE"/>
    <w:rsid w:val="00C5524C"/>
    <w:rsid w:val="00C562BB"/>
    <w:rsid w:val="00C63993"/>
    <w:rsid w:val="00C65DB4"/>
    <w:rsid w:val="00C75F80"/>
    <w:rsid w:val="00C76264"/>
    <w:rsid w:val="00C86270"/>
    <w:rsid w:val="00C90756"/>
    <w:rsid w:val="00C90B60"/>
    <w:rsid w:val="00C927DC"/>
    <w:rsid w:val="00CB1202"/>
    <w:rsid w:val="00CB1658"/>
    <w:rsid w:val="00CB2E80"/>
    <w:rsid w:val="00CB73FF"/>
    <w:rsid w:val="00CD5781"/>
    <w:rsid w:val="00CE6B62"/>
    <w:rsid w:val="00CF0C81"/>
    <w:rsid w:val="00CF53CB"/>
    <w:rsid w:val="00D0069F"/>
    <w:rsid w:val="00D11DBF"/>
    <w:rsid w:val="00D16E64"/>
    <w:rsid w:val="00D22018"/>
    <w:rsid w:val="00D2505E"/>
    <w:rsid w:val="00D47414"/>
    <w:rsid w:val="00D47D0D"/>
    <w:rsid w:val="00D568F2"/>
    <w:rsid w:val="00D621BC"/>
    <w:rsid w:val="00D77358"/>
    <w:rsid w:val="00D83238"/>
    <w:rsid w:val="00D83827"/>
    <w:rsid w:val="00D969D2"/>
    <w:rsid w:val="00DA4CEF"/>
    <w:rsid w:val="00DB2D1F"/>
    <w:rsid w:val="00DC0EEE"/>
    <w:rsid w:val="00DD6C9F"/>
    <w:rsid w:val="00DE12CF"/>
    <w:rsid w:val="00DE26EE"/>
    <w:rsid w:val="00DE33D5"/>
    <w:rsid w:val="00E03FA3"/>
    <w:rsid w:val="00E050D1"/>
    <w:rsid w:val="00E26F1E"/>
    <w:rsid w:val="00E314A6"/>
    <w:rsid w:val="00E3452B"/>
    <w:rsid w:val="00E55AC7"/>
    <w:rsid w:val="00E70F47"/>
    <w:rsid w:val="00E81816"/>
    <w:rsid w:val="00E826CC"/>
    <w:rsid w:val="00EA0DBA"/>
    <w:rsid w:val="00EA3921"/>
    <w:rsid w:val="00EB4FC0"/>
    <w:rsid w:val="00EB5D39"/>
    <w:rsid w:val="00EC4F69"/>
    <w:rsid w:val="00ED2703"/>
    <w:rsid w:val="00ED309E"/>
    <w:rsid w:val="00EE3878"/>
    <w:rsid w:val="00EF356F"/>
    <w:rsid w:val="00EF4279"/>
    <w:rsid w:val="00F060CE"/>
    <w:rsid w:val="00F07FE3"/>
    <w:rsid w:val="00F240A2"/>
    <w:rsid w:val="00F25F04"/>
    <w:rsid w:val="00F42E0E"/>
    <w:rsid w:val="00F457AD"/>
    <w:rsid w:val="00F5536F"/>
    <w:rsid w:val="00F56E6B"/>
    <w:rsid w:val="00F57641"/>
    <w:rsid w:val="00F616B3"/>
    <w:rsid w:val="00F630B7"/>
    <w:rsid w:val="00F66F4F"/>
    <w:rsid w:val="00F70311"/>
    <w:rsid w:val="00F773A0"/>
    <w:rsid w:val="00FA1B02"/>
    <w:rsid w:val="00FA1B12"/>
    <w:rsid w:val="00FA488C"/>
    <w:rsid w:val="00FC7A28"/>
    <w:rsid w:val="00FD1F83"/>
    <w:rsid w:val="00FD27F5"/>
    <w:rsid w:val="00FD6FB3"/>
    <w:rsid w:val="00FE04CB"/>
    <w:rsid w:val="00FE0C6B"/>
    <w:rsid w:val="00FF4A57"/>
    <w:rsid w:val="00FF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AA47E"/>
  <w15:docId w15:val="{070E69EF-8022-4D7C-8FC1-B0C4246F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58"/>
  </w:style>
  <w:style w:type="paragraph" w:styleId="Footer">
    <w:name w:val="footer"/>
    <w:basedOn w:val="Normal"/>
    <w:link w:val="FooterChar"/>
    <w:uiPriority w:val="99"/>
    <w:unhideWhenUsed/>
    <w:rsid w:val="001A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58"/>
  </w:style>
  <w:style w:type="paragraph" w:styleId="ListParagraph">
    <w:name w:val="List Paragraph"/>
    <w:basedOn w:val="Normal"/>
    <w:uiPriority w:val="34"/>
    <w:qFormat/>
    <w:rsid w:val="00102A30"/>
    <w:pPr>
      <w:ind w:left="720"/>
      <w:contextualSpacing/>
    </w:pPr>
  </w:style>
  <w:style w:type="paragraph" w:styleId="NoSpacing">
    <w:name w:val="No Spacing"/>
    <w:uiPriority w:val="1"/>
    <w:qFormat/>
    <w:rsid w:val="00F25F04"/>
    <w:pPr>
      <w:spacing w:after="0" w:line="240" w:lineRule="auto"/>
    </w:pPr>
  </w:style>
  <w:style w:type="paragraph" w:styleId="PlainText">
    <w:name w:val="Plain Text"/>
    <w:basedOn w:val="Normal"/>
    <w:link w:val="PlainTextChar"/>
    <w:uiPriority w:val="99"/>
    <w:semiHidden/>
    <w:unhideWhenUsed/>
    <w:rsid w:val="007307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73079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76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treefort.org/~rgrogan/web/flagpic2.jp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5B4A3-E303-491D-A5BF-BB21DBCF6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Grafton Administrator</cp:lastModifiedBy>
  <cp:revision>20</cp:revision>
  <cp:lastPrinted>2019-12-05T19:15:00Z</cp:lastPrinted>
  <dcterms:created xsi:type="dcterms:W3CDTF">2019-12-03T14:56:00Z</dcterms:created>
  <dcterms:modified xsi:type="dcterms:W3CDTF">2019-12-05T19:28:00Z</dcterms:modified>
</cp:coreProperties>
</file>