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76F74D" w14:textId="1CBE6AE1" w:rsidR="001F76E4" w:rsidRPr="00072B9B" w:rsidRDefault="001F76E4" w:rsidP="003475BD">
      <w:pPr>
        <w:spacing w:after="0" w:line="240" w:lineRule="auto"/>
        <w:jc w:val="center"/>
        <w:rPr>
          <w:b/>
          <w:sz w:val="24"/>
          <w:szCs w:val="24"/>
        </w:rPr>
      </w:pPr>
      <w:r w:rsidRPr="00072B9B">
        <w:rPr>
          <w:b/>
          <w:sz w:val="24"/>
          <w:szCs w:val="24"/>
        </w:rPr>
        <w:t>Town of Grafton</w:t>
      </w:r>
      <w:r w:rsidR="003475BD">
        <w:rPr>
          <w:b/>
          <w:sz w:val="24"/>
          <w:szCs w:val="24"/>
        </w:rPr>
        <w:t xml:space="preserve"> </w:t>
      </w:r>
      <w:r w:rsidR="0016723B">
        <w:rPr>
          <w:b/>
          <w:sz w:val="24"/>
          <w:szCs w:val="24"/>
        </w:rPr>
        <w:t xml:space="preserve">Meeting </w:t>
      </w:r>
      <w:r w:rsidRPr="00072B9B">
        <w:rPr>
          <w:b/>
          <w:sz w:val="24"/>
          <w:szCs w:val="24"/>
        </w:rPr>
        <w:t>Planning Commission</w:t>
      </w:r>
      <w:r w:rsidR="003475BD">
        <w:rPr>
          <w:b/>
          <w:sz w:val="24"/>
          <w:szCs w:val="24"/>
        </w:rPr>
        <w:t xml:space="preserve"> Minutes</w:t>
      </w:r>
    </w:p>
    <w:p w14:paraId="49FA00B1" w14:textId="079420CD" w:rsidR="00207975" w:rsidRPr="00072B9B" w:rsidRDefault="00602AC7" w:rsidP="00A4408F">
      <w:pPr>
        <w:pStyle w:val="NoSpacing"/>
        <w:jc w:val="center"/>
        <w:rPr>
          <w:sz w:val="24"/>
          <w:szCs w:val="24"/>
        </w:rPr>
      </w:pPr>
      <w:r>
        <w:rPr>
          <w:sz w:val="24"/>
          <w:szCs w:val="24"/>
        </w:rPr>
        <w:t>Tuesday</w:t>
      </w:r>
      <w:r w:rsidR="00697525">
        <w:rPr>
          <w:sz w:val="24"/>
          <w:szCs w:val="24"/>
        </w:rPr>
        <w:t xml:space="preserve">, </w:t>
      </w:r>
      <w:r w:rsidR="00DE7785">
        <w:rPr>
          <w:sz w:val="24"/>
          <w:szCs w:val="24"/>
        </w:rPr>
        <w:t>April 9,</w:t>
      </w:r>
      <w:r w:rsidR="00F85733">
        <w:rPr>
          <w:sz w:val="24"/>
          <w:szCs w:val="24"/>
        </w:rPr>
        <w:t xml:space="preserve"> 2019</w:t>
      </w:r>
      <w:r w:rsidR="00A4408F">
        <w:rPr>
          <w:sz w:val="24"/>
          <w:szCs w:val="24"/>
        </w:rPr>
        <w:t xml:space="preserve">, </w:t>
      </w:r>
      <w:r w:rsidR="00C85EE5" w:rsidRPr="00072B9B">
        <w:rPr>
          <w:sz w:val="24"/>
          <w:szCs w:val="24"/>
        </w:rPr>
        <w:t>Grafton Town Garage</w:t>
      </w:r>
    </w:p>
    <w:p w14:paraId="16F9573A" w14:textId="77777777" w:rsidR="0094741D" w:rsidRPr="00072B9B" w:rsidRDefault="0094741D" w:rsidP="003475BD">
      <w:pPr>
        <w:pStyle w:val="NoSpacing"/>
        <w:tabs>
          <w:tab w:val="center" w:pos="4680"/>
          <w:tab w:val="left" w:pos="6470"/>
        </w:tabs>
        <w:rPr>
          <w:sz w:val="24"/>
          <w:szCs w:val="24"/>
        </w:rPr>
      </w:pPr>
    </w:p>
    <w:p w14:paraId="76940623" w14:textId="038D1055" w:rsidR="0039390C" w:rsidRDefault="0094741D" w:rsidP="003475BD">
      <w:pPr>
        <w:pStyle w:val="NoSpacing"/>
        <w:tabs>
          <w:tab w:val="center" w:pos="4680"/>
          <w:tab w:val="left" w:pos="6470"/>
        </w:tabs>
        <w:jc w:val="both"/>
        <w:rPr>
          <w:sz w:val="24"/>
          <w:szCs w:val="24"/>
        </w:rPr>
      </w:pPr>
      <w:r w:rsidRPr="00072B9B">
        <w:rPr>
          <w:sz w:val="24"/>
          <w:szCs w:val="24"/>
        </w:rPr>
        <w:t>Planning Commissioners Present:</w:t>
      </w:r>
      <w:r w:rsidR="00626F00">
        <w:rPr>
          <w:sz w:val="24"/>
          <w:szCs w:val="24"/>
        </w:rPr>
        <w:t xml:space="preserve"> </w:t>
      </w:r>
      <w:r w:rsidR="006D774F">
        <w:rPr>
          <w:sz w:val="24"/>
          <w:szCs w:val="24"/>
        </w:rPr>
        <w:t xml:space="preserve">Dave Culver, </w:t>
      </w:r>
      <w:r w:rsidR="00266026" w:rsidRPr="003F42D6">
        <w:rPr>
          <w:sz w:val="24"/>
          <w:szCs w:val="24"/>
        </w:rPr>
        <w:t>Chris Wallace</w:t>
      </w:r>
      <w:r w:rsidR="00B57765">
        <w:rPr>
          <w:sz w:val="24"/>
          <w:szCs w:val="24"/>
        </w:rPr>
        <w:t xml:space="preserve">, </w:t>
      </w:r>
      <w:r w:rsidR="00BA4BC3">
        <w:rPr>
          <w:sz w:val="24"/>
          <w:szCs w:val="24"/>
        </w:rPr>
        <w:t xml:space="preserve">Matt </w:t>
      </w:r>
      <w:proofErr w:type="spellStart"/>
      <w:r w:rsidR="00BA4BC3">
        <w:rPr>
          <w:sz w:val="24"/>
          <w:szCs w:val="24"/>
        </w:rPr>
        <w:t>Siano</w:t>
      </w:r>
      <w:proofErr w:type="spellEnd"/>
      <w:r w:rsidR="00BA4BC3">
        <w:rPr>
          <w:sz w:val="24"/>
          <w:szCs w:val="24"/>
        </w:rPr>
        <w:t xml:space="preserve">, </w:t>
      </w:r>
      <w:r w:rsidR="004E7C69">
        <w:rPr>
          <w:sz w:val="24"/>
          <w:szCs w:val="24"/>
        </w:rPr>
        <w:t>Eric Stevens</w:t>
      </w:r>
      <w:r w:rsidR="0016723B">
        <w:rPr>
          <w:sz w:val="24"/>
          <w:szCs w:val="24"/>
        </w:rPr>
        <w:t xml:space="preserve">, </w:t>
      </w:r>
      <w:r w:rsidR="000B6B40">
        <w:rPr>
          <w:sz w:val="24"/>
          <w:szCs w:val="24"/>
        </w:rPr>
        <w:t>Valerie Rooney</w:t>
      </w:r>
      <w:r w:rsidR="00CB4591">
        <w:rPr>
          <w:sz w:val="24"/>
          <w:szCs w:val="24"/>
        </w:rPr>
        <w:t>.</w:t>
      </w:r>
      <w:r w:rsidR="00B72838">
        <w:rPr>
          <w:sz w:val="24"/>
          <w:szCs w:val="24"/>
        </w:rPr>
        <w:t xml:space="preserve"> </w:t>
      </w:r>
      <w:r w:rsidR="00BA4BC3" w:rsidRPr="00BA4BC3">
        <w:rPr>
          <w:color w:val="0D0D0D" w:themeColor="text1" w:themeTint="F2"/>
          <w:sz w:val="24"/>
          <w:szCs w:val="24"/>
        </w:rPr>
        <w:t xml:space="preserve">Staff present: </w:t>
      </w:r>
      <w:r w:rsidR="00502405" w:rsidRPr="003F42D6">
        <w:rPr>
          <w:sz w:val="24"/>
          <w:szCs w:val="24"/>
        </w:rPr>
        <w:t>C</w:t>
      </w:r>
      <w:r w:rsidR="006D774F" w:rsidRPr="003F42D6">
        <w:rPr>
          <w:sz w:val="24"/>
          <w:szCs w:val="24"/>
        </w:rPr>
        <w:t>huck Wise.</w:t>
      </w:r>
      <w:r w:rsidR="0097089B">
        <w:rPr>
          <w:sz w:val="24"/>
          <w:szCs w:val="24"/>
        </w:rPr>
        <w:t xml:space="preserve"> </w:t>
      </w:r>
      <w:r w:rsidR="00C85EE5" w:rsidRPr="003F42D6">
        <w:rPr>
          <w:sz w:val="24"/>
          <w:szCs w:val="24"/>
        </w:rPr>
        <w:t>Community Members Present:</w:t>
      </w:r>
      <w:r w:rsidR="00626F00" w:rsidRPr="003F42D6">
        <w:rPr>
          <w:sz w:val="24"/>
          <w:szCs w:val="24"/>
        </w:rPr>
        <w:t xml:space="preserve"> </w:t>
      </w:r>
      <w:r w:rsidR="00021C86">
        <w:rPr>
          <w:sz w:val="24"/>
          <w:szCs w:val="24"/>
        </w:rPr>
        <w:t>Winter Mary Wise, Willa Maureen Wise.</w:t>
      </w:r>
      <w:r w:rsidR="008B594A">
        <w:rPr>
          <w:sz w:val="24"/>
          <w:szCs w:val="24"/>
        </w:rPr>
        <w:t xml:space="preserve"> </w:t>
      </w:r>
      <w:r w:rsidR="00021C86">
        <w:rPr>
          <w:sz w:val="24"/>
          <w:szCs w:val="24"/>
        </w:rPr>
        <w:t xml:space="preserve"> </w:t>
      </w:r>
    </w:p>
    <w:p w14:paraId="27BC6427" w14:textId="684444E4" w:rsidR="00826206" w:rsidRDefault="00826206" w:rsidP="003475BD">
      <w:pPr>
        <w:pStyle w:val="NoSpacing"/>
        <w:tabs>
          <w:tab w:val="center" w:pos="4680"/>
          <w:tab w:val="left" w:pos="6470"/>
        </w:tabs>
        <w:jc w:val="both"/>
        <w:rPr>
          <w:color w:val="000000"/>
          <w:sz w:val="24"/>
          <w:szCs w:val="24"/>
        </w:rPr>
      </w:pPr>
    </w:p>
    <w:p w14:paraId="015AF454" w14:textId="690A57B0" w:rsidR="00BE13C3" w:rsidRDefault="00EA5DCC" w:rsidP="003475BD">
      <w:pPr>
        <w:pStyle w:val="NoSpacing"/>
        <w:tabs>
          <w:tab w:val="center" w:pos="4680"/>
          <w:tab w:val="left" w:pos="6470"/>
        </w:tabs>
        <w:jc w:val="both"/>
        <w:rPr>
          <w:color w:val="000000"/>
          <w:sz w:val="24"/>
          <w:szCs w:val="24"/>
        </w:rPr>
      </w:pPr>
      <w:r>
        <w:rPr>
          <w:color w:val="000000"/>
          <w:sz w:val="24"/>
          <w:szCs w:val="24"/>
        </w:rPr>
        <w:t>Meeting</w:t>
      </w:r>
      <w:r w:rsidR="004464BF">
        <w:rPr>
          <w:color w:val="000000"/>
          <w:sz w:val="24"/>
          <w:szCs w:val="24"/>
        </w:rPr>
        <w:t xml:space="preserve"> c</w:t>
      </w:r>
      <w:r w:rsidR="00C85EE5" w:rsidRPr="00DD78A0">
        <w:rPr>
          <w:color w:val="000000"/>
          <w:sz w:val="24"/>
          <w:szCs w:val="24"/>
        </w:rPr>
        <w:t>all</w:t>
      </w:r>
      <w:r w:rsidR="004464BF">
        <w:rPr>
          <w:color w:val="000000"/>
          <w:sz w:val="24"/>
          <w:szCs w:val="24"/>
        </w:rPr>
        <w:t>ed</w:t>
      </w:r>
      <w:r w:rsidR="00C85EE5" w:rsidRPr="00DD78A0">
        <w:rPr>
          <w:color w:val="000000"/>
          <w:sz w:val="24"/>
          <w:szCs w:val="24"/>
        </w:rPr>
        <w:t xml:space="preserve"> to order:</w:t>
      </w:r>
      <w:r w:rsidR="00626F00">
        <w:rPr>
          <w:color w:val="000000"/>
          <w:sz w:val="24"/>
          <w:szCs w:val="24"/>
        </w:rPr>
        <w:t xml:space="preserve"> </w:t>
      </w:r>
      <w:r w:rsidR="00CB4591">
        <w:rPr>
          <w:color w:val="000000"/>
          <w:sz w:val="24"/>
          <w:szCs w:val="24"/>
        </w:rPr>
        <w:t>6</w:t>
      </w:r>
      <w:r w:rsidR="004952D3" w:rsidRPr="00DD78A0">
        <w:rPr>
          <w:color w:val="000000"/>
          <w:sz w:val="24"/>
          <w:szCs w:val="24"/>
        </w:rPr>
        <w:t>:</w:t>
      </w:r>
      <w:r w:rsidR="00ED2B37">
        <w:rPr>
          <w:color w:val="000000"/>
          <w:sz w:val="24"/>
          <w:szCs w:val="24"/>
        </w:rPr>
        <w:t>3</w:t>
      </w:r>
      <w:r w:rsidR="00697525">
        <w:rPr>
          <w:color w:val="000000"/>
          <w:sz w:val="24"/>
          <w:szCs w:val="24"/>
        </w:rPr>
        <w:t>0</w:t>
      </w:r>
      <w:r w:rsidR="00035DBB">
        <w:rPr>
          <w:color w:val="000000"/>
          <w:sz w:val="24"/>
          <w:szCs w:val="24"/>
        </w:rPr>
        <w:t>P</w:t>
      </w:r>
      <w:r w:rsidR="00BA18B6" w:rsidRPr="00DD78A0">
        <w:rPr>
          <w:color w:val="000000"/>
          <w:sz w:val="24"/>
          <w:szCs w:val="24"/>
        </w:rPr>
        <w:t>M</w:t>
      </w:r>
    </w:p>
    <w:p w14:paraId="4CD2EE40" w14:textId="530AFBFE" w:rsidR="00021C86" w:rsidRDefault="00021C86" w:rsidP="003475BD">
      <w:pPr>
        <w:pStyle w:val="NoSpacing"/>
        <w:tabs>
          <w:tab w:val="center" w:pos="4680"/>
          <w:tab w:val="left" w:pos="6470"/>
        </w:tabs>
        <w:jc w:val="both"/>
        <w:rPr>
          <w:color w:val="000000"/>
          <w:sz w:val="24"/>
          <w:szCs w:val="24"/>
        </w:rPr>
      </w:pPr>
    </w:p>
    <w:p w14:paraId="67722AF1" w14:textId="3F869419" w:rsidR="00021C86" w:rsidRPr="00021C86" w:rsidRDefault="00021C86" w:rsidP="003475BD">
      <w:pPr>
        <w:pStyle w:val="NoSpacing"/>
        <w:tabs>
          <w:tab w:val="center" w:pos="4680"/>
          <w:tab w:val="left" w:pos="6470"/>
        </w:tabs>
        <w:jc w:val="both"/>
        <w:rPr>
          <w:b/>
          <w:color w:val="000000"/>
          <w:sz w:val="24"/>
          <w:szCs w:val="24"/>
        </w:rPr>
      </w:pPr>
      <w:r w:rsidRPr="00021C86">
        <w:rPr>
          <w:b/>
          <w:color w:val="000000"/>
          <w:sz w:val="24"/>
          <w:szCs w:val="24"/>
        </w:rPr>
        <w:t>Reorganization meeting</w:t>
      </w:r>
    </w:p>
    <w:p w14:paraId="28EC5AC0" w14:textId="5B99C60A" w:rsidR="00021C86" w:rsidRDefault="00021C86" w:rsidP="003475BD">
      <w:pPr>
        <w:pStyle w:val="NoSpacing"/>
        <w:tabs>
          <w:tab w:val="center" w:pos="4680"/>
          <w:tab w:val="left" w:pos="6470"/>
        </w:tabs>
        <w:jc w:val="both"/>
        <w:rPr>
          <w:color w:val="000000"/>
          <w:sz w:val="24"/>
          <w:szCs w:val="24"/>
        </w:rPr>
      </w:pPr>
      <w:r>
        <w:rPr>
          <w:color w:val="000000"/>
          <w:sz w:val="24"/>
          <w:szCs w:val="24"/>
        </w:rPr>
        <w:t>Dave and Chuck discussed the reorganization process.</w:t>
      </w:r>
      <w:r w:rsidR="008B594A">
        <w:rPr>
          <w:color w:val="000000"/>
          <w:sz w:val="24"/>
          <w:szCs w:val="24"/>
        </w:rPr>
        <w:t xml:space="preserve"> </w:t>
      </w:r>
      <w:r>
        <w:rPr>
          <w:color w:val="000000"/>
          <w:sz w:val="24"/>
          <w:szCs w:val="24"/>
        </w:rPr>
        <w:t>This month will be the election of officers and next month will be adopting rules of procedure.</w:t>
      </w:r>
      <w:r w:rsidR="008B594A">
        <w:rPr>
          <w:color w:val="000000"/>
          <w:sz w:val="24"/>
          <w:szCs w:val="24"/>
        </w:rPr>
        <w:t xml:space="preserve"> </w:t>
      </w:r>
    </w:p>
    <w:p w14:paraId="40D264BA" w14:textId="626F03D1" w:rsidR="00021C86" w:rsidRDefault="00021C86" w:rsidP="003475BD">
      <w:pPr>
        <w:pStyle w:val="NoSpacing"/>
        <w:tabs>
          <w:tab w:val="center" w:pos="4680"/>
          <w:tab w:val="left" w:pos="6470"/>
        </w:tabs>
        <w:jc w:val="both"/>
        <w:rPr>
          <w:color w:val="000000"/>
          <w:sz w:val="24"/>
          <w:szCs w:val="24"/>
        </w:rPr>
      </w:pPr>
    </w:p>
    <w:p w14:paraId="070EA750" w14:textId="6294351C" w:rsidR="00021C86" w:rsidRDefault="00021C86" w:rsidP="00021C86">
      <w:pPr>
        <w:pStyle w:val="NoSpacing"/>
        <w:tabs>
          <w:tab w:val="center" w:pos="4680"/>
          <w:tab w:val="left" w:pos="6470"/>
        </w:tabs>
        <w:ind w:left="720"/>
        <w:jc w:val="both"/>
        <w:rPr>
          <w:color w:val="000000"/>
          <w:sz w:val="24"/>
          <w:szCs w:val="24"/>
        </w:rPr>
      </w:pPr>
      <w:r>
        <w:rPr>
          <w:color w:val="000000"/>
          <w:sz w:val="24"/>
          <w:szCs w:val="24"/>
          <w:u w:val="single"/>
        </w:rPr>
        <w:t>Nomination of Dave Culver to serve as Chair</w:t>
      </w:r>
      <w:r w:rsidRPr="009E7F90">
        <w:rPr>
          <w:color w:val="000000"/>
          <w:sz w:val="24"/>
          <w:szCs w:val="24"/>
          <w:u w:val="single"/>
        </w:rPr>
        <w:t xml:space="preserve">. </w:t>
      </w:r>
      <w:r>
        <w:rPr>
          <w:color w:val="000000"/>
          <w:sz w:val="24"/>
          <w:szCs w:val="24"/>
        </w:rPr>
        <w:t>(Val, Matt 2</w:t>
      </w:r>
      <w:r w:rsidRPr="009E7F90">
        <w:rPr>
          <w:color w:val="000000"/>
          <w:sz w:val="24"/>
          <w:szCs w:val="24"/>
          <w:vertAlign w:val="superscript"/>
        </w:rPr>
        <w:t>nd</w:t>
      </w:r>
      <w:r>
        <w:rPr>
          <w:color w:val="000000"/>
          <w:sz w:val="24"/>
          <w:szCs w:val="24"/>
        </w:rPr>
        <w:t>) PASSED.</w:t>
      </w:r>
    </w:p>
    <w:p w14:paraId="1EDB919F" w14:textId="201E8AB1" w:rsidR="00021C86" w:rsidRDefault="00021C86" w:rsidP="00021C86">
      <w:pPr>
        <w:pStyle w:val="NoSpacing"/>
        <w:tabs>
          <w:tab w:val="center" w:pos="4680"/>
          <w:tab w:val="left" w:pos="6470"/>
        </w:tabs>
        <w:ind w:left="720"/>
        <w:jc w:val="both"/>
        <w:rPr>
          <w:color w:val="000000"/>
          <w:sz w:val="24"/>
          <w:szCs w:val="24"/>
        </w:rPr>
      </w:pPr>
      <w:r>
        <w:rPr>
          <w:color w:val="000000"/>
          <w:sz w:val="24"/>
          <w:szCs w:val="24"/>
          <w:u w:val="single"/>
        </w:rPr>
        <w:t>Nomination of Chris Wallace to serve as Vice Chair</w:t>
      </w:r>
      <w:r w:rsidRPr="009E7F90">
        <w:rPr>
          <w:color w:val="000000"/>
          <w:sz w:val="24"/>
          <w:szCs w:val="24"/>
          <w:u w:val="single"/>
        </w:rPr>
        <w:t xml:space="preserve">. </w:t>
      </w:r>
      <w:r>
        <w:rPr>
          <w:color w:val="000000"/>
          <w:sz w:val="24"/>
          <w:szCs w:val="24"/>
        </w:rPr>
        <w:t>(Eric, Matt 2</w:t>
      </w:r>
      <w:r w:rsidRPr="009E7F90">
        <w:rPr>
          <w:color w:val="000000"/>
          <w:sz w:val="24"/>
          <w:szCs w:val="24"/>
          <w:vertAlign w:val="superscript"/>
        </w:rPr>
        <w:t>nd</w:t>
      </w:r>
      <w:r>
        <w:rPr>
          <w:color w:val="000000"/>
          <w:sz w:val="24"/>
          <w:szCs w:val="24"/>
        </w:rPr>
        <w:t>) PASSED.</w:t>
      </w:r>
    </w:p>
    <w:p w14:paraId="57F2575E" w14:textId="11D2F81F" w:rsidR="00021C86" w:rsidRDefault="00021C86" w:rsidP="00021C86">
      <w:pPr>
        <w:pStyle w:val="NoSpacing"/>
        <w:tabs>
          <w:tab w:val="center" w:pos="4680"/>
          <w:tab w:val="left" w:pos="6470"/>
        </w:tabs>
        <w:ind w:left="720"/>
        <w:jc w:val="both"/>
        <w:rPr>
          <w:color w:val="000000"/>
          <w:sz w:val="24"/>
          <w:szCs w:val="24"/>
        </w:rPr>
      </w:pPr>
      <w:r>
        <w:rPr>
          <w:color w:val="000000"/>
          <w:sz w:val="24"/>
          <w:szCs w:val="24"/>
          <w:u w:val="single"/>
        </w:rPr>
        <w:t>Nomination of Chuck Wise to serve as Clerk</w:t>
      </w:r>
      <w:r w:rsidRPr="009E7F90">
        <w:rPr>
          <w:color w:val="000000"/>
          <w:sz w:val="24"/>
          <w:szCs w:val="24"/>
          <w:u w:val="single"/>
        </w:rPr>
        <w:t xml:space="preserve">. </w:t>
      </w:r>
      <w:r>
        <w:rPr>
          <w:color w:val="000000"/>
          <w:sz w:val="24"/>
          <w:szCs w:val="24"/>
        </w:rPr>
        <w:t>(Val, Matt 2</w:t>
      </w:r>
      <w:r w:rsidRPr="009E7F90">
        <w:rPr>
          <w:color w:val="000000"/>
          <w:sz w:val="24"/>
          <w:szCs w:val="24"/>
          <w:vertAlign w:val="superscript"/>
        </w:rPr>
        <w:t>nd</w:t>
      </w:r>
      <w:r>
        <w:rPr>
          <w:color w:val="000000"/>
          <w:sz w:val="24"/>
          <w:szCs w:val="24"/>
        </w:rPr>
        <w:t>) PASSED.</w:t>
      </w:r>
    </w:p>
    <w:p w14:paraId="2E8F5081" w14:textId="0B03A919" w:rsidR="004464BF" w:rsidRDefault="004464BF" w:rsidP="003475BD">
      <w:pPr>
        <w:pStyle w:val="NoSpacing"/>
        <w:tabs>
          <w:tab w:val="center" w:pos="4680"/>
          <w:tab w:val="left" w:pos="6470"/>
        </w:tabs>
        <w:jc w:val="both"/>
        <w:rPr>
          <w:color w:val="000000"/>
          <w:sz w:val="24"/>
          <w:szCs w:val="24"/>
        </w:rPr>
      </w:pPr>
    </w:p>
    <w:p w14:paraId="267AD77C" w14:textId="40EB16CC" w:rsidR="00021C86" w:rsidRDefault="00021C86" w:rsidP="003475BD">
      <w:pPr>
        <w:pStyle w:val="NoSpacing"/>
        <w:tabs>
          <w:tab w:val="center" w:pos="4680"/>
          <w:tab w:val="left" w:pos="6470"/>
        </w:tabs>
        <w:jc w:val="both"/>
        <w:rPr>
          <w:color w:val="000000"/>
          <w:sz w:val="24"/>
          <w:szCs w:val="24"/>
        </w:rPr>
      </w:pPr>
      <w:r>
        <w:rPr>
          <w:color w:val="000000"/>
          <w:sz w:val="24"/>
          <w:szCs w:val="24"/>
        </w:rPr>
        <w:t xml:space="preserve">Dave asked about the appointment of Grafton Representatives to the Windham Regional Commission. Eric stated that he has been appointed to serve a </w:t>
      </w:r>
      <w:proofErr w:type="gramStart"/>
      <w:r>
        <w:rPr>
          <w:color w:val="000000"/>
          <w:sz w:val="24"/>
          <w:szCs w:val="24"/>
        </w:rPr>
        <w:t>1 year</w:t>
      </w:r>
      <w:proofErr w:type="gramEnd"/>
      <w:r>
        <w:rPr>
          <w:color w:val="000000"/>
          <w:sz w:val="24"/>
          <w:szCs w:val="24"/>
        </w:rPr>
        <w:t xml:space="preserve"> term but that the </w:t>
      </w:r>
      <w:proofErr w:type="spellStart"/>
      <w:r>
        <w:rPr>
          <w:color w:val="000000"/>
          <w:sz w:val="24"/>
          <w:szCs w:val="24"/>
        </w:rPr>
        <w:t>Selectboard</w:t>
      </w:r>
      <w:proofErr w:type="spellEnd"/>
      <w:r>
        <w:rPr>
          <w:color w:val="000000"/>
          <w:sz w:val="24"/>
          <w:szCs w:val="24"/>
        </w:rPr>
        <w:t xml:space="preserve"> has yet to pick a second volunteer. The responsibility to appoint Grafton citizens to serve on the Windham Regional Commission board is a </w:t>
      </w:r>
      <w:proofErr w:type="spellStart"/>
      <w:r>
        <w:rPr>
          <w:color w:val="000000"/>
          <w:sz w:val="24"/>
          <w:szCs w:val="24"/>
        </w:rPr>
        <w:t>Selectboard</w:t>
      </w:r>
      <w:proofErr w:type="spellEnd"/>
      <w:r>
        <w:rPr>
          <w:color w:val="000000"/>
          <w:sz w:val="24"/>
          <w:szCs w:val="24"/>
        </w:rPr>
        <w:t xml:space="preserve"> responsibility.</w:t>
      </w:r>
      <w:r w:rsidR="008B594A">
        <w:rPr>
          <w:color w:val="000000"/>
          <w:sz w:val="24"/>
          <w:szCs w:val="24"/>
        </w:rPr>
        <w:t xml:space="preserve"> </w:t>
      </w:r>
      <w:r>
        <w:rPr>
          <w:color w:val="000000"/>
          <w:sz w:val="24"/>
          <w:szCs w:val="24"/>
        </w:rPr>
        <w:t xml:space="preserve"> </w:t>
      </w:r>
    </w:p>
    <w:p w14:paraId="6DD6F542" w14:textId="77777777" w:rsidR="00021C86" w:rsidRDefault="00021C86" w:rsidP="003475BD">
      <w:pPr>
        <w:pStyle w:val="NoSpacing"/>
        <w:tabs>
          <w:tab w:val="center" w:pos="4680"/>
          <w:tab w:val="left" w:pos="6470"/>
        </w:tabs>
        <w:jc w:val="both"/>
        <w:rPr>
          <w:color w:val="000000"/>
          <w:sz w:val="24"/>
          <w:szCs w:val="24"/>
        </w:rPr>
      </w:pPr>
    </w:p>
    <w:p w14:paraId="7650203F" w14:textId="47D1FC1B" w:rsidR="00EC5D31" w:rsidRDefault="0082435C" w:rsidP="00826206">
      <w:pPr>
        <w:pStyle w:val="NoSpacing"/>
        <w:tabs>
          <w:tab w:val="center" w:pos="4680"/>
          <w:tab w:val="left" w:pos="6470"/>
        </w:tabs>
        <w:jc w:val="both"/>
        <w:rPr>
          <w:b/>
          <w:color w:val="000000"/>
          <w:sz w:val="24"/>
          <w:szCs w:val="24"/>
        </w:rPr>
      </w:pPr>
      <w:r w:rsidRPr="00EC5D31">
        <w:rPr>
          <w:b/>
          <w:color w:val="000000"/>
          <w:sz w:val="24"/>
          <w:szCs w:val="24"/>
        </w:rPr>
        <w:t>Agenda</w:t>
      </w:r>
      <w:r w:rsidR="0085756B">
        <w:rPr>
          <w:b/>
          <w:color w:val="000000"/>
          <w:sz w:val="24"/>
          <w:szCs w:val="24"/>
        </w:rPr>
        <w:t xml:space="preserve"> approval</w:t>
      </w:r>
    </w:p>
    <w:p w14:paraId="7AF20549" w14:textId="5D1BA76A" w:rsidR="0085756B" w:rsidRDefault="00021C86" w:rsidP="00826206">
      <w:pPr>
        <w:pStyle w:val="NoSpacing"/>
        <w:tabs>
          <w:tab w:val="center" w:pos="4680"/>
          <w:tab w:val="left" w:pos="6470"/>
        </w:tabs>
        <w:jc w:val="both"/>
        <w:rPr>
          <w:color w:val="000000"/>
          <w:sz w:val="24"/>
          <w:szCs w:val="24"/>
        </w:rPr>
      </w:pPr>
      <w:r>
        <w:rPr>
          <w:color w:val="000000"/>
          <w:sz w:val="24"/>
          <w:szCs w:val="24"/>
        </w:rPr>
        <w:t>No changes.</w:t>
      </w:r>
      <w:r w:rsidR="008B594A">
        <w:rPr>
          <w:color w:val="000000"/>
          <w:sz w:val="24"/>
          <w:szCs w:val="24"/>
        </w:rPr>
        <w:t xml:space="preserve"> </w:t>
      </w:r>
    </w:p>
    <w:p w14:paraId="2A4078F1" w14:textId="3C91B8BB" w:rsidR="000B6B40" w:rsidRDefault="000B6B40" w:rsidP="005E6517">
      <w:pPr>
        <w:pStyle w:val="NoSpacing"/>
        <w:tabs>
          <w:tab w:val="center" w:pos="4680"/>
          <w:tab w:val="left" w:pos="6470"/>
        </w:tabs>
        <w:jc w:val="both"/>
        <w:rPr>
          <w:sz w:val="24"/>
          <w:szCs w:val="24"/>
        </w:rPr>
      </w:pPr>
    </w:p>
    <w:p w14:paraId="3D68AC75" w14:textId="7B446B90" w:rsidR="00697525" w:rsidRPr="00697525" w:rsidRDefault="00697525" w:rsidP="005E6517">
      <w:pPr>
        <w:pStyle w:val="NoSpacing"/>
        <w:tabs>
          <w:tab w:val="center" w:pos="4680"/>
          <w:tab w:val="left" w:pos="6470"/>
        </w:tabs>
        <w:jc w:val="both"/>
        <w:rPr>
          <w:b/>
          <w:sz w:val="24"/>
          <w:szCs w:val="24"/>
        </w:rPr>
      </w:pPr>
      <w:r w:rsidRPr="00697525">
        <w:rPr>
          <w:b/>
          <w:sz w:val="24"/>
          <w:szCs w:val="24"/>
        </w:rPr>
        <w:t>Approval of Minutes</w:t>
      </w:r>
    </w:p>
    <w:p w14:paraId="4BEB8FD8" w14:textId="01019BC3" w:rsidR="00697525" w:rsidRPr="00E0403A" w:rsidRDefault="00E0403A" w:rsidP="005E6517">
      <w:pPr>
        <w:pStyle w:val="NoSpacing"/>
        <w:tabs>
          <w:tab w:val="center" w:pos="4680"/>
          <w:tab w:val="left" w:pos="6470"/>
        </w:tabs>
        <w:jc w:val="both"/>
        <w:rPr>
          <w:color w:val="000000"/>
          <w:sz w:val="24"/>
          <w:szCs w:val="24"/>
        </w:rPr>
      </w:pPr>
      <w:bookmarkStart w:id="0" w:name="_Hlk1668619"/>
      <w:r>
        <w:rPr>
          <w:color w:val="000000"/>
          <w:sz w:val="24"/>
          <w:szCs w:val="24"/>
          <w:u w:val="single"/>
        </w:rPr>
        <w:t xml:space="preserve">Motion to approve </w:t>
      </w:r>
      <w:r w:rsidR="00021C86">
        <w:rPr>
          <w:color w:val="000000"/>
          <w:sz w:val="24"/>
          <w:szCs w:val="24"/>
          <w:u w:val="single"/>
        </w:rPr>
        <w:t>March 12</w:t>
      </w:r>
      <w:r w:rsidR="0064666A">
        <w:rPr>
          <w:color w:val="000000"/>
          <w:sz w:val="24"/>
          <w:szCs w:val="24"/>
          <w:u w:val="single"/>
        </w:rPr>
        <w:t xml:space="preserve">, 2019 </w:t>
      </w:r>
      <w:r>
        <w:rPr>
          <w:color w:val="000000"/>
          <w:sz w:val="24"/>
          <w:szCs w:val="24"/>
          <w:u w:val="single"/>
        </w:rPr>
        <w:t>meeting minutes as amended</w:t>
      </w:r>
      <w:r w:rsidRPr="009E7F90">
        <w:rPr>
          <w:color w:val="000000"/>
          <w:sz w:val="24"/>
          <w:szCs w:val="24"/>
          <w:u w:val="single"/>
        </w:rPr>
        <w:t xml:space="preserve">. </w:t>
      </w:r>
      <w:r>
        <w:rPr>
          <w:color w:val="000000"/>
          <w:sz w:val="24"/>
          <w:szCs w:val="24"/>
        </w:rPr>
        <w:t>(</w:t>
      </w:r>
      <w:r w:rsidR="00021C86">
        <w:rPr>
          <w:color w:val="000000"/>
          <w:sz w:val="24"/>
          <w:szCs w:val="24"/>
        </w:rPr>
        <w:t>Chris</w:t>
      </w:r>
      <w:r>
        <w:rPr>
          <w:color w:val="000000"/>
          <w:sz w:val="24"/>
          <w:szCs w:val="24"/>
        </w:rPr>
        <w:t xml:space="preserve">, </w:t>
      </w:r>
      <w:r w:rsidR="00021C86">
        <w:rPr>
          <w:color w:val="000000"/>
          <w:sz w:val="24"/>
          <w:szCs w:val="24"/>
        </w:rPr>
        <w:t>Matt</w:t>
      </w:r>
      <w:r>
        <w:rPr>
          <w:color w:val="000000"/>
          <w:sz w:val="24"/>
          <w:szCs w:val="24"/>
        </w:rPr>
        <w:t xml:space="preserve"> 2</w:t>
      </w:r>
      <w:r w:rsidRPr="009E7F90">
        <w:rPr>
          <w:color w:val="000000"/>
          <w:sz w:val="24"/>
          <w:szCs w:val="24"/>
          <w:vertAlign w:val="superscript"/>
        </w:rPr>
        <w:t>nd</w:t>
      </w:r>
      <w:r>
        <w:rPr>
          <w:color w:val="000000"/>
          <w:sz w:val="24"/>
          <w:szCs w:val="24"/>
        </w:rPr>
        <w:t>) PASSED.</w:t>
      </w:r>
      <w:bookmarkEnd w:id="0"/>
    </w:p>
    <w:p w14:paraId="5DD1B609" w14:textId="77777777" w:rsidR="00697525" w:rsidRDefault="00697525" w:rsidP="005E6517">
      <w:pPr>
        <w:pStyle w:val="NoSpacing"/>
        <w:tabs>
          <w:tab w:val="center" w:pos="4680"/>
          <w:tab w:val="left" w:pos="6470"/>
        </w:tabs>
        <w:jc w:val="both"/>
        <w:rPr>
          <w:sz w:val="24"/>
          <w:szCs w:val="24"/>
        </w:rPr>
      </w:pPr>
    </w:p>
    <w:p w14:paraId="4D2E2A2E" w14:textId="62285D3E" w:rsidR="00CB4591" w:rsidRPr="00CB4591" w:rsidRDefault="00CB4591" w:rsidP="005E6517">
      <w:pPr>
        <w:pStyle w:val="NoSpacing"/>
        <w:tabs>
          <w:tab w:val="center" w:pos="4680"/>
          <w:tab w:val="left" w:pos="6470"/>
        </w:tabs>
        <w:jc w:val="both"/>
        <w:rPr>
          <w:b/>
          <w:sz w:val="24"/>
          <w:szCs w:val="24"/>
        </w:rPr>
      </w:pPr>
      <w:r w:rsidRPr="00CB4591">
        <w:rPr>
          <w:b/>
          <w:sz w:val="24"/>
          <w:szCs w:val="24"/>
        </w:rPr>
        <w:t>Public Comment</w:t>
      </w:r>
    </w:p>
    <w:p w14:paraId="2ABBFF45" w14:textId="5F51B87B" w:rsidR="00684E37" w:rsidRDefault="0064666A" w:rsidP="005E6517">
      <w:pPr>
        <w:pStyle w:val="NoSpacing"/>
        <w:tabs>
          <w:tab w:val="center" w:pos="4680"/>
          <w:tab w:val="left" w:pos="6470"/>
        </w:tabs>
        <w:jc w:val="both"/>
        <w:rPr>
          <w:sz w:val="24"/>
          <w:szCs w:val="24"/>
        </w:rPr>
      </w:pPr>
      <w:r>
        <w:rPr>
          <w:sz w:val="24"/>
          <w:szCs w:val="24"/>
        </w:rPr>
        <w:t>None</w:t>
      </w:r>
    </w:p>
    <w:p w14:paraId="605979AF" w14:textId="020ABE95" w:rsidR="0064666A" w:rsidRDefault="0064666A" w:rsidP="005E6517">
      <w:pPr>
        <w:pStyle w:val="NoSpacing"/>
        <w:tabs>
          <w:tab w:val="center" w:pos="4680"/>
          <w:tab w:val="left" w:pos="6470"/>
        </w:tabs>
        <w:jc w:val="both"/>
        <w:rPr>
          <w:sz w:val="24"/>
          <w:szCs w:val="24"/>
        </w:rPr>
      </w:pPr>
    </w:p>
    <w:p w14:paraId="760F944C" w14:textId="77777777" w:rsidR="00021C86" w:rsidRDefault="00021C86" w:rsidP="00021C86">
      <w:pPr>
        <w:pStyle w:val="NoSpacing"/>
        <w:tabs>
          <w:tab w:val="center" w:pos="4680"/>
          <w:tab w:val="left" w:pos="6470"/>
        </w:tabs>
        <w:jc w:val="both"/>
        <w:rPr>
          <w:b/>
          <w:color w:val="000000"/>
          <w:sz w:val="24"/>
          <w:szCs w:val="24"/>
        </w:rPr>
      </w:pPr>
      <w:r>
        <w:rPr>
          <w:b/>
          <w:color w:val="000000"/>
          <w:sz w:val="24"/>
          <w:szCs w:val="24"/>
        </w:rPr>
        <w:t>Correspondence/Communications</w:t>
      </w:r>
    </w:p>
    <w:p w14:paraId="713E1745" w14:textId="4A738391" w:rsidR="00021C86" w:rsidRDefault="00021C86" w:rsidP="005E6517">
      <w:pPr>
        <w:pStyle w:val="NoSpacing"/>
        <w:tabs>
          <w:tab w:val="center" w:pos="4680"/>
          <w:tab w:val="left" w:pos="6470"/>
        </w:tabs>
        <w:jc w:val="both"/>
        <w:rPr>
          <w:sz w:val="24"/>
          <w:szCs w:val="24"/>
        </w:rPr>
      </w:pPr>
      <w:r>
        <w:rPr>
          <w:sz w:val="24"/>
          <w:szCs w:val="24"/>
        </w:rPr>
        <w:t xml:space="preserve">The Planning Commission received a copy of the state’s “Mapping Vermont’s Natural Heritage” which is a conservation guide and manual to the state’s </w:t>
      </w:r>
      <w:proofErr w:type="spellStart"/>
      <w:r>
        <w:rPr>
          <w:sz w:val="24"/>
          <w:szCs w:val="24"/>
        </w:rPr>
        <w:t>biofinder</w:t>
      </w:r>
      <w:proofErr w:type="spellEnd"/>
      <w:r>
        <w:rPr>
          <w:sz w:val="24"/>
          <w:szCs w:val="24"/>
        </w:rPr>
        <w:t xml:space="preserve"> </w:t>
      </w:r>
      <w:r w:rsidR="00966E5D">
        <w:rPr>
          <w:sz w:val="24"/>
          <w:szCs w:val="24"/>
        </w:rPr>
        <w:t>and other natural resource datasets.</w:t>
      </w:r>
      <w:r w:rsidR="008B594A">
        <w:rPr>
          <w:sz w:val="24"/>
          <w:szCs w:val="24"/>
        </w:rPr>
        <w:t xml:space="preserve"> </w:t>
      </w:r>
      <w:r w:rsidR="00283E6F">
        <w:rPr>
          <w:sz w:val="24"/>
          <w:szCs w:val="24"/>
        </w:rPr>
        <w:t>Commissioners found the manual interest</w:t>
      </w:r>
      <w:r w:rsidR="00B36BFB">
        <w:rPr>
          <w:sz w:val="24"/>
          <w:szCs w:val="24"/>
        </w:rPr>
        <w:t>ing</w:t>
      </w:r>
      <w:r w:rsidR="00283E6F">
        <w:rPr>
          <w:sz w:val="24"/>
          <w:szCs w:val="24"/>
        </w:rPr>
        <w:t xml:space="preserve"> and requested copies.</w:t>
      </w:r>
      <w:r w:rsidR="008B594A">
        <w:rPr>
          <w:sz w:val="24"/>
          <w:szCs w:val="24"/>
        </w:rPr>
        <w:t xml:space="preserve"> </w:t>
      </w:r>
    </w:p>
    <w:p w14:paraId="2EAC7A28" w14:textId="77777777" w:rsidR="00021C86" w:rsidRDefault="00021C86" w:rsidP="005E6517">
      <w:pPr>
        <w:pStyle w:val="NoSpacing"/>
        <w:tabs>
          <w:tab w:val="center" w:pos="4680"/>
          <w:tab w:val="left" w:pos="6470"/>
        </w:tabs>
        <w:jc w:val="both"/>
        <w:rPr>
          <w:sz w:val="24"/>
          <w:szCs w:val="24"/>
        </w:rPr>
      </w:pPr>
    </w:p>
    <w:p w14:paraId="7278BBB7" w14:textId="395A753E" w:rsidR="00966E5D" w:rsidRPr="00D42E34" w:rsidRDefault="008F2081" w:rsidP="005E6517">
      <w:pPr>
        <w:pStyle w:val="NoSpacing"/>
        <w:tabs>
          <w:tab w:val="center" w:pos="4680"/>
          <w:tab w:val="left" w:pos="6470"/>
        </w:tabs>
        <w:jc w:val="both"/>
        <w:rPr>
          <w:b/>
          <w:sz w:val="24"/>
          <w:szCs w:val="24"/>
        </w:rPr>
      </w:pPr>
      <w:r w:rsidRPr="00346976">
        <w:rPr>
          <w:b/>
          <w:sz w:val="24"/>
          <w:szCs w:val="24"/>
        </w:rPr>
        <w:t>Updates</w:t>
      </w:r>
      <w:r w:rsidR="00966E5D">
        <w:rPr>
          <w:b/>
          <w:sz w:val="24"/>
          <w:szCs w:val="24"/>
        </w:rPr>
        <w:t>/Reports</w:t>
      </w:r>
    </w:p>
    <w:p w14:paraId="3C1F63F4" w14:textId="77777777" w:rsidR="00966E5D" w:rsidRDefault="00966E5D" w:rsidP="005E6517">
      <w:pPr>
        <w:pStyle w:val="NoSpacing"/>
        <w:tabs>
          <w:tab w:val="center" w:pos="4680"/>
          <w:tab w:val="left" w:pos="6470"/>
        </w:tabs>
        <w:jc w:val="both"/>
        <w:rPr>
          <w:sz w:val="24"/>
          <w:szCs w:val="24"/>
          <w:u w:val="single"/>
        </w:rPr>
      </w:pPr>
      <w:r>
        <w:rPr>
          <w:sz w:val="24"/>
          <w:szCs w:val="24"/>
          <w:u w:val="single"/>
        </w:rPr>
        <w:t>Financial Report</w:t>
      </w:r>
    </w:p>
    <w:p w14:paraId="0BF5869D" w14:textId="32DC4098" w:rsidR="00966E5D" w:rsidRDefault="00D42E34" w:rsidP="005E6517">
      <w:pPr>
        <w:pStyle w:val="NoSpacing"/>
        <w:tabs>
          <w:tab w:val="center" w:pos="4680"/>
          <w:tab w:val="left" w:pos="6470"/>
        </w:tabs>
        <w:jc w:val="both"/>
        <w:rPr>
          <w:sz w:val="24"/>
          <w:szCs w:val="24"/>
        </w:rPr>
      </w:pPr>
      <w:r w:rsidRPr="00D42E34">
        <w:rPr>
          <w:sz w:val="24"/>
          <w:szCs w:val="24"/>
        </w:rPr>
        <w:t>Dave distributed copies of the finances.</w:t>
      </w:r>
      <w:r w:rsidR="008B594A">
        <w:rPr>
          <w:sz w:val="24"/>
          <w:szCs w:val="24"/>
        </w:rPr>
        <w:t xml:space="preserve"> </w:t>
      </w:r>
      <w:r>
        <w:rPr>
          <w:sz w:val="24"/>
          <w:szCs w:val="24"/>
        </w:rPr>
        <w:t>The expenses to date are just Chuck’s time as the planner/administrator and his hours are up to date.</w:t>
      </w:r>
      <w:r w:rsidR="008B594A">
        <w:rPr>
          <w:sz w:val="24"/>
          <w:szCs w:val="24"/>
        </w:rPr>
        <w:t xml:space="preserve"> </w:t>
      </w:r>
      <w:r>
        <w:rPr>
          <w:sz w:val="24"/>
          <w:szCs w:val="24"/>
        </w:rPr>
        <w:t>Chuck indicated a new process going forward whereby we have the Chairs of the PC and the DRB approve his hours before submitting them to Kim for processing.</w:t>
      </w:r>
      <w:r w:rsidR="008B594A">
        <w:rPr>
          <w:sz w:val="24"/>
          <w:szCs w:val="24"/>
        </w:rPr>
        <w:t xml:space="preserve"> </w:t>
      </w:r>
      <w:r>
        <w:rPr>
          <w:sz w:val="24"/>
          <w:szCs w:val="24"/>
        </w:rPr>
        <w:t>The idea is to generate better oversight and accountability on staff time.</w:t>
      </w:r>
      <w:r w:rsidR="008B594A">
        <w:rPr>
          <w:sz w:val="24"/>
          <w:szCs w:val="24"/>
        </w:rPr>
        <w:t xml:space="preserve"> </w:t>
      </w:r>
    </w:p>
    <w:p w14:paraId="4221F878" w14:textId="2C45FA52" w:rsidR="00D42E34" w:rsidRDefault="00D42E34" w:rsidP="005E6517">
      <w:pPr>
        <w:pStyle w:val="NoSpacing"/>
        <w:tabs>
          <w:tab w:val="center" w:pos="4680"/>
          <w:tab w:val="left" w:pos="6470"/>
        </w:tabs>
        <w:jc w:val="both"/>
        <w:rPr>
          <w:sz w:val="24"/>
          <w:szCs w:val="24"/>
        </w:rPr>
      </w:pPr>
    </w:p>
    <w:p w14:paraId="13A0F6C1" w14:textId="078876FE" w:rsidR="00D42E34" w:rsidRDefault="00D42E34" w:rsidP="005E6517">
      <w:pPr>
        <w:pStyle w:val="NoSpacing"/>
        <w:tabs>
          <w:tab w:val="center" w:pos="4680"/>
          <w:tab w:val="left" w:pos="6470"/>
        </w:tabs>
        <w:jc w:val="both"/>
        <w:rPr>
          <w:sz w:val="24"/>
          <w:szCs w:val="24"/>
        </w:rPr>
      </w:pPr>
      <w:r>
        <w:rPr>
          <w:sz w:val="24"/>
          <w:szCs w:val="24"/>
        </w:rPr>
        <w:lastRenderedPageBreak/>
        <w:t>Eric stressed that professional development is an eligible expense and we should be using those funds to attend conferences and learn about town planning.</w:t>
      </w:r>
      <w:r w:rsidR="008B594A">
        <w:rPr>
          <w:sz w:val="24"/>
          <w:szCs w:val="24"/>
        </w:rPr>
        <w:t xml:space="preserve"> </w:t>
      </w:r>
    </w:p>
    <w:p w14:paraId="47B16E8C" w14:textId="77777777" w:rsidR="00D42E34" w:rsidRDefault="00D42E34" w:rsidP="005E6517">
      <w:pPr>
        <w:pStyle w:val="NoSpacing"/>
        <w:tabs>
          <w:tab w:val="center" w:pos="4680"/>
          <w:tab w:val="left" w:pos="6470"/>
        </w:tabs>
        <w:jc w:val="both"/>
        <w:rPr>
          <w:sz w:val="24"/>
          <w:szCs w:val="24"/>
          <w:u w:val="single"/>
        </w:rPr>
      </w:pPr>
    </w:p>
    <w:p w14:paraId="2838E798" w14:textId="6C3AD0EF" w:rsidR="0064666A" w:rsidRDefault="008F2081" w:rsidP="00D42E34">
      <w:pPr>
        <w:pStyle w:val="NoSpacing"/>
        <w:tabs>
          <w:tab w:val="center" w:pos="4680"/>
          <w:tab w:val="left" w:pos="6470"/>
        </w:tabs>
        <w:jc w:val="both"/>
        <w:rPr>
          <w:sz w:val="24"/>
          <w:szCs w:val="24"/>
        </w:rPr>
      </w:pPr>
      <w:r w:rsidRPr="008F2081">
        <w:rPr>
          <w:sz w:val="24"/>
          <w:szCs w:val="24"/>
          <w:u w:val="single"/>
        </w:rPr>
        <w:t>Windham Regional Commission</w:t>
      </w:r>
      <w:r>
        <w:rPr>
          <w:sz w:val="24"/>
          <w:szCs w:val="24"/>
        </w:rPr>
        <w:t xml:space="preserve"> –</w:t>
      </w:r>
      <w:r w:rsidR="008B594A">
        <w:rPr>
          <w:sz w:val="24"/>
          <w:szCs w:val="24"/>
        </w:rPr>
        <w:t xml:space="preserve"> </w:t>
      </w:r>
      <w:r w:rsidR="00D42E34">
        <w:rPr>
          <w:sz w:val="24"/>
          <w:szCs w:val="24"/>
        </w:rPr>
        <w:t>Eric stated that the Committees he is involved in have not been meeting lately.</w:t>
      </w:r>
      <w:r w:rsidR="008B594A">
        <w:rPr>
          <w:sz w:val="24"/>
          <w:szCs w:val="24"/>
        </w:rPr>
        <w:t xml:space="preserve"> </w:t>
      </w:r>
      <w:r w:rsidR="00D42E34">
        <w:rPr>
          <w:sz w:val="24"/>
          <w:szCs w:val="24"/>
        </w:rPr>
        <w:t xml:space="preserve">There is nothing new to report </w:t>
      </w:r>
      <w:proofErr w:type="gramStart"/>
      <w:r w:rsidR="00D42E34">
        <w:rPr>
          <w:sz w:val="24"/>
          <w:szCs w:val="24"/>
        </w:rPr>
        <w:t>at this time</w:t>
      </w:r>
      <w:proofErr w:type="gramEnd"/>
      <w:r w:rsidR="00D42E34">
        <w:rPr>
          <w:sz w:val="24"/>
          <w:szCs w:val="24"/>
        </w:rPr>
        <w:t>.</w:t>
      </w:r>
      <w:r w:rsidR="008B594A">
        <w:rPr>
          <w:sz w:val="24"/>
          <w:szCs w:val="24"/>
        </w:rPr>
        <w:t xml:space="preserve"> </w:t>
      </w:r>
      <w:r w:rsidR="00D42E34">
        <w:rPr>
          <w:sz w:val="24"/>
          <w:szCs w:val="24"/>
        </w:rPr>
        <w:t xml:space="preserve"> </w:t>
      </w:r>
    </w:p>
    <w:p w14:paraId="1A151D5F" w14:textId="3714771D" w:rsidR="008F2081" w:rsidRDefault="008F2081" w:rsidP="005E6517">
      <w:pPr>
        <w:pStyle w:val="NoSpacing"/>
        <w:tabs>
          <w:tab w:val="center" w:pos="4680"/>
          <w:tab w:val="left" w:pos="6470"/>
        </w:tabs>
        <w:jc w:val="both"/>
        <w:rPr>
          <w:sz w:val="24"/>
          <w:szCs w:val="24"/>
        </w:rPr>
      </w:pPr>
    </w:p>
    <w:p w14:paraId="063FAEB4" w14:textId="76F13E34" w:rsidR="00780D2D" w:rsidRDefault="008F2081" w:rsidP="005E6517">
      <w:pPr>
        <w:pStyle w:val="NoSpacing"/>
        <w:tabs>
          <w:tab w:val="center" w:pos="4680"/>
          <w:tab w:val="left" w:pos="6470"/>
        </w:tabs>
        <w:jc w:val="both"/>
        <w:rPr>
          <w:sz w:val="24"/>
          <w:szCs w:val="24"/>
        </w:rPr>
      </w:pPr>
      <w:r w:rsidRPr="008F2081">
        <w:rPr>
          <w:sz w:val="24"/>
          <w:szCs w:val="24"/>
          <w:u w:val="single"/>
        </w:rPr>
        <w:t>Development Review Board</w:t>
      </w:r>
      <w:r>
        <w:rPr>
          <w:sz w:val="24"/>
          <w:szCs w:val="24"/>
        </w:rPr>
        <w:t xml:space="preserve"> – </w:t>
      </w:r>
      <w:r w:rsidR="00D42E34">
        <w:rPr>
          <w:sz w:val="24"/>
          <w:szCs w:val="24"/>
        </w:rPr>
        <w:t>Chuck passed out a</w:t>
      </w:r>
      <w:r w:rsidR="004028F3">
        <w:rPr>
          <w:sz w:val="24"/>
          <w:szCs w:val="24"/>
        </w:rPr>
        <w:t>n administrative</w:t>
      </w:r>
      <w:r w:rsidR="00D42E34">
        <w:rPr>
          <w:sz w:val="24"/>
          <w:szCs w:val="24"/>
        </w:rPr>
        <w:t xml:space="preserve"> decision with a removal of a dam in the upper branch of the </w:t>
      </w:r>
      <w:proofErr w:type="spellStart"/>
      <w:r w:rsidR="00D42E34">
        <w:rPr>
          <w:sz w:val="24"/>
          <w:szCs w:val="24"/>
        </w:rPr>
        <w:t>Saxtons</w:t>
      </w:r>
      <w:proofErr w:type="spellEnd"/>
      <w:r w:rsidR="00D42E34">
        <w:rPr>
          <w:sz w:val="24"/>
          <w:szCs w:val="24"/>
        </w:rPr>
        <w:t xml:space="preserve"> River.</w:t>
      </w:r>
      <w:r w:rsidR="004028F3">
        <w:rPr>
          <w:sz w:val="24"/>
          <w:szCs w:val="24"/>
        </w:rPr>
        <w:t xml:space="preserve"> C</w:t>
      </w:r>
      <w:r w:rsidR="00D42E34">
        <w:rPr>
          <w:sz w:val="24"/>
          <w:szCs w:val="24"/>
        </w:rPr>
        <w:t>huck is using this example to highlight a challenge in the way our flood hazard bylaws are written.</w:t>
      </w:r>
      <w:r w:rsidR="004028F3">
        <w:rPr>
          <w:sz w:val="24"/>
          <w:szCs w:val="24"/>
        </w:rPr>
        <w:t xml:space="preserve"> Its challenging to issue a permit even when we are making the situation better…</w:t>
      </w:r>
      <w:r w:rsidR="008B594A">
        <w:rPr>
          <w:sz w:val="24"/>
          <w:szCs w:val="24"/>
        </w:rPr>
        <w:t xml:space="preserve"> </w:t>
      </w:r>
      <w:r w:rsidR="004028F3">
        <w:rPr>
          <w:sz w:val="24"/>
          <w:szCs w:val="24"/>
        </w:rPr>
        <w:t>r</w:t>
      </w:r>
      <w:r w:rsidR="00D42E34">
        <w:rPr>
          <w:sz w:val="24"/>
          <w:szCs w:val="24"/>
        </w:rPr>
        <w:t xml:space="preserve">emoving a dam </w:t>
      </w:r>
      <w:proofErr w:type="gramStart"/>
      <w:r w:rsidR="00D42E34">
        <w:rPr>
          <w:sz w:val="24"/>
          <w:szCs w:val="24"/>
        </w:rPr>
        <w:t>actually lowers</w:t>
      </w:r>
      <w:proofErr w:type="gramEnd"/>
      <w:r w:rsidR="00D42E34">
        <w:rPr>
          <w:sz w:val="24"/>
          <w:szCs w:val="24"/>
        </w:rPr>
        <w:t xml:space="preserve"> the base flood elevation and minimizes a flood hazard.</w:t>
      </w:r>
      <w:r w:rsidR="004028F3">
        <w:rPr>
          <w:sz w:val="24"/>
          <w:szCs w:val="24"/>
        </w:rPr>
        <w:t xml:space="preserve"> The goal is to </w:t>
      </w:r>
      <w:r w:rsidR="00B36BFB">
        <w:rPr>
          <w:sz w:val="24"/>
          <w:szCs w:val="24"/>
        </w:rPr>
        <w:t xml:space="preserve">incentivize </w:t>
      </w:r>
      <w:r w:rsidR="004028F3">
        <w:rPr>
          <w:sz w:val="24"/>
          <w:szCs w:val="24"/>
        </w:rPr>
        <w:t xml:space="preserve">small-scale type development that is </w:t>
      </w:r>
      <w:proofErr w:type="gramStart"/>
      <w:r w:rsidR="004028F3">
        <w:rPr>
          <w:sz w:val="24"/>
          <w:szCs w:val="24"/>
        </w:rPr>
        <w:t>actually reducing</w:t>
      </w:r>
      <w:proofErr w:type="gramEnd"/>
      <w:r w:rsidR="004028F3">
        <w:rPr>
          <w:sz w:val="24"/>
          <w:szCs w:val="24"/>
        </w:rPr>
        <w:t xml:space="preserve"> flood hazard.</w:t>
      </w:r>
      <w:r w:rsidR="008B594A">
        <w:rPr>
          <w:sz w:val="24"/>
          <w:szCs w:val="24"/>
        </w:rPr>
        <w:t xml:space="preserve"> </w:t>
      </w:r>
      <w:r w:rsidR="004028F3">
        <w:rPr>
          <w:sz w:val="24"/>
          <w:szCs w:val="24"/>
        </w:rPr>
        <w:t>We should not impose administrative burdens to that type of work.</w:t>
      </w:r>
      <w:r w:rsidR="008B594A">
        <w:rPr>
          <w:sz w:val="24"/>
          <w:szCs w:val="24"/>
        </w:rPr>
        <w:t xml:space="preserve"> </w:t>
      </w:r>
      <w:r w:rsidR="004028F3">
        <w:rPr>
          <w:sz w:val="24"/>
          <w:szCs w:val="24"/>
        </w:rPr>
        <w:t xml:space="preserve">Dave asked about how to </w:t>
      </w:r>
      <w:proofErr w:type="gramStart"/>
      <w:r w:rsidR="004028F3">
        <w:rPr>
          <w:sz w:val="24"/>
          <w:szCs w:val="24"/>
        </w:rPr>
        <w:t>make a decision</w:t>
      </w:r>
      <w:proofErr w:type="gramEnd"/>
      <w:r w:rsidR="004028F3">
        <w:rPr>
          <w:sz w:val="24"/>
          <w:szCs w:val="24"/>
        </w:rPr>
        <w:t xml:space="preserve"> on whether this should be an administrative decision versus a decision of the Development Review Board.</w:t>
      </w:r>
      <w:r w:rsidR="008B594A">
        <w:rPr>
          <w:sz w:val="24"/>
          <w:szCs w:val="24"/>
        </w:rPr>
        <w:t xml:space="preserve"> </w:t>
      </w:r>
      <w:r w:rsidR="00EE2F1A">
        <w:rPr>
          <w:sz w:val="24"/>
          <w:szCs w:val="24"/>
        </w:rPr>
        <w:t>Chuck says there is guidance in the regulations, but there are occasions where its hard to define what is the threshold.</w:t>
      </w:r>
      <w:r w:rsidR="008B594A">
        <w:rPr>
          <w:sz w:val="24"/>
          <w:szCs w:val="24"/>
        </w:rPr>
        <w:t xml:space="preserve"> </w:t>
      </w:r>
      <w:r w:rsidR="00EE2F1A">
        <w:rPr>
          <w:sz w:val="24"/>
          <w:szCs w:val="24"/>
        </w:rPr>
        <w:t xml:space="preserve">The other concern is that once an applicant has a DRB meeting, there are data and plan standards that </w:t>
      </w:r>
      <w:proofErr w:type="gramStart"/>
      <w:r w:rsidR="00EE2F1A">
        <w:rPr>
          <w:sz w:val="24"/>
          <w:szCs w:val="24"/>
        </w:rPr>
        <w:t>have to</w:t>
      </w:r>
      <w:proofErr w:type="gramEnd"/>
      <w:r w:rsidR="00EE2F1A">
        <w:rPr>
          <w:sz w:val="24"/>
          <w:szCs w:val="24"/>
        </w:rPr>
        <w:t xml:space="preserve"> be met and those might not be easy for some people to do without professional assistance.</w:t>
      </w:r>
      <w:r w:rsidR="008B594A">
        <w:rPr>
          <w:sz w:val="24"/>
          <w:szCs w:val="24"/>
        </w:rPr>
        <w:t xml:space="preserve"> </w:t>
      </w:r>
      <w:r w:rsidR="00EE2F1A">
        <w:rPr>
          <w:sz w:val="24"/>
          <w:szCs w:val="24"/>
        </w:rPr>
        <w:t xml:space="preserve"> </w:t>
      </w:r>
    </w:p>
    <w:p w14:paraId="1C98A3D2" w14:textId="38368971" w:rsidR="00D42E34" w:rsidRDefault="00D42E34" w:rsidP="005E6517">
      <w:pPr>
        <w:pStyle w:val="NoSpacing"/>
        <w:tabs>
          <w:tab w:val="center" w:pos="4680"/>
          <w:tab w:val="left" w:pos="6470"/>
        </w:tabs>
        <w:jc w:val="both"/>
        <w:rPr>
          <w:sz w:val="24"/>
          <w:szCs w:val="24"/>
        </w:rPr>
      </w:pPr>
    </w:p>
    <w:p w14:paraId="0484736F" w14:textId="142DB5A0" w:rsidR="008B594A" w:rsidRDefault="008B594A" w:rsidP="005E6517">
      <w:pPr>
        <w:pStyle w:val="NoSpacing"/>
        <w:tabs>
          <w:tab w:val="center" w:pos="4680"/>
          <w:tab w:val="left" w:pos="6470"/>
        </w:tabs>
        <w:jc w:val="both"/>
        <w:rPr>
          <w:sz w:val="24"/>
          <w:szCs w:val="24"/>
        </w:rPr>
      </w:pPr>
      <w:r w:rsidRPr="008B594A">
        <w:rPr>
          <w:sz w:val="24"/>
          <w:szCs w:val="24"/>
          <w:u w:val="single"/>
        </w:rPr>
        <w:t>Village wastewater</w:t>
      </w:r>
      <w:r>
        <w:rPr>
          <w:sz w:val="24"/>
          <w:szCs w:val="24"/>
        </w:rPr>
        <w:t xml:space="preserve"> – Chris informed people that there will be a survey in the village that is specific to water and wastewater. </w:t>
      </w:r>
      <w:r w:rsidR="00B36BFB">
        <w:rPr>
          <w:sz w:val="24"/>
          <w:szCs w:val="24"/>
        </w:rPr>
        <w:t>T</w:t>
      </w:r>
      <w:r>
        <w:rPr>
          <w:sz w:val="24"/>
          <w:szCs w:val="24"/>
        </w:rPr>
        <w:t xml:space="preserve">here is funding </w:t>
      </w:r>
      <w:r w:rsidR="00B36BFB">
        <w:rPr>
          <w:sz w:val="24"/>
          <w:szCs w:val="24"/>
        </w:rPr>
        <w:t>for</w:t>
      </w:r>
      <w:r>
        <w:rPr>
          <w:sz w:val="24"/>
          <w:szCs w:val="24"/>
        </w:rPr>
        <w:t xml:space="preserve"> sampling/testing the water </w:t>
      </w:r>
      <w:r w:rsidR="00B36BFB">
        <w:rPr>
          <w:sz w:val="24"/>
          <w:szCs w:val="24"/>
        </w:rPr>
        <w:t>for residents who have wells in the village</w:t>
      </w:r>
      <w:r>
        <w:rPr>
          <w:sz w:val="24"/>
          <w:szCs w:val="24"/>
        </w:rPr>
        <w:t>. The Committee is thinking about all forms of public outreach to let them know of the survey and the water testing. The goal is to have a</w:t>
      </w:r>
      <w:r w:rsidR="00933847">
        <w:rPr>
          <w:sz w:val="24"/>
          <w:szCs w:val="24"/>
        </w:rPr>
        <w:t>n accurate</w:t>
      </w:r>
      <w:r>
        <w:rPr>
          <w:sz w:val="24"/>
          <w:szCs w:val="24"/>
        </w:rPr>
        <w:t xml:space="preserve"> baseline of data, so we know about the</w:t>
      </w:r>
      <w:r w:rsidR="00933847">
        <w:rPr>
          <w:sz w:val="24"/>
          <w:szCs w:val="24"/>
        </w:rPr>
        <w:t xml:space="preserve"> general</w:t>
      </w:r>
      <w:r>
        <w:rPr>
          <w:sz w:val="24"/>
          <w:szCs w:val="24"/>
        </w:rPr>
        <w:t xml:space="preserve"> water quality in the village.</w:t>
      </w:r>
      <w:r w:rsidR="00933847">
        <w:rPr>
          <w:sz w:val="24"/>
          <w:szCs w:val="24"/>
        </w:rPr>
        <w:t xml:space="preserve">  We have water testing on individual properties, but this will be the first time the town has examined the entire village and the quality of people’s well water.</w:t>
      </w:r>
      <w:r>
        <w:rPr>
          <w:sz w:val="24"/>
          <w:szCs w:val="24"/>
        </w:rPr>
        <w:t xml:space="preserve"> Dave asked about the testing for PFOA. Chris stated the testing does not include this. Dave asked about the Otter Creek work and if this is </w:t>
      </w:r>
      <w:r w:rsidR="00933847">
        <w:rPr>
          <w:sz w:val="24"/>
          <w:szCs w:val="24"/>
        </w:rPr>
        <w:t>on</w:t>
      </w:r>
      <w:r>
        <w:rPr>
          <w:sz w:val="24"/>
          <w:szCs w:val="24"/>
        </w:rPr>
        <w:t xml:space="preserve"> the wastewater </w:t>
      </w:r>
      <w:r w:rsidR="00933847">
        <w:rPr>
          <w:sz w:val="24"/>
          <w:szCs w:val="24"/>
        </w:rPr>
        <w:t>committee’s radar</w:t>
      </w:r>
      <w:r>
        <w:rPr>
          <w:sz w:val="24"/>
          <w:szCs w:val="24"/>
        </w:rPr>
        <w:t xml:space="preserve">. Matt stated this </w:t>
      </w:r>
      <w:r w:rsidR="00933847">
        <w:rPr>
          <w:sz w:val="24"/>
          <w:szCs w:val="24"/>
        </w:rPr>
        <w:t>will</w:t>
      </w:r>
      <w:r>
        <w:rPr>
          <w:sz w:val="24"/>
          <w:szCs w:val="24"/>
        </w:rPr>
        <w:t xml:space="preserve"> be considered after we complete the survey and water testing work. Dave reviewed the various grants that can support the study work and/or implementation of a facility. </w:t>
      </w:r>
    </w:p>
    <w:p w14:paraId="0E229CE2" w14:textId="77777777" w:rsidR="008B594A" w:rsidRDefault="008B594A" w:rsidP="005E6517">
      <w:pPr>
        <w:pStyle w:val="NoSpacing"/>
        <w:tabs>
          <w:tab w:val="center" w:pos="4680"/>
          <w:tab w:val="left" w:pos="6470"/>
        </w:tabs>
        <w:jc w:val="both"/>
        <w:rPr>
          <w:sz w:val="24"/>
          <w:szCs w:val="24"/>
        </w:rPr>
      </w:pPr>
    </w:p>
    <w:p w14:paraId="24AE77A7" w14:textId="555CEEF4" w:rsidR="0064666A" w:rsidRDefault="000B1C84" w:rsidP="000B6B40">
      <w:pPr>
        <w:pStyle w:val="NoSpacing"/>
        <w:tabs>
          <w:tab w:val="center" w:pos="4680"/>
          <w:tab w:val="left" w:pos="6470"/>
        </w:tabs>
        <w:jc w:val="both"/>
        <w:rPr>
          <w:b/>
          <w:color w:val="000000"/>
          <w:sz w:val="24"/>
          <w:szCs w:val="24"/>
        </w:rPr>
      </w:pPr>
      <w:r>
        <w:rPr>
          <w:b/>
          <w:color w:val="000000"/>
          <w:sz w:val="24"/>
          <w:szCs w:val="24"/>
        </w:rPr>
        <w:t>Unfinished Business</w:t>
      </w:r>
    </w:p>
    <w:p w14:paraId="75822936" w14:textId="6E79BF21" w:rsidR="000302F1" w:rsidRDefault="004028F3" w:rsidP="003475BD">
      <w:pPr>
        <w:pStyle w:val="NoSpacing"/>
        <w:tabs>
          <w:tab w:val="center" w:pos="4680"/>
          <w:tab w:val="left" w:pos="6470"/>
        </w:tabs>
        <w:jc w:val="both"/>
        <w:rPr>
          <w:color w:val="000000"/>
          <w:sz w:val="24"/>
          <w:szCs w:val="24"/>
        </w:rPr>
      </w:pPr>
      <w:r w:rsidRPr="004028F3">
        <w:rPr>
          <w:color w:val="000000"/>
          <w:sz w:val="24"/>
          <w:szCs w:val="24"/>
          <w:u w:val="single"/>
        </w:rPr>
        <w:t>Village Center Designation</w:t>
      </w:r>
      <w:r w:rsidR="008B594A">
        <w:rPr>
          <w:color w:val="000000"/>
          <w:sz w:val="24"/>
          <w:szCs w:val="24"/>
        </w:rPr>
        <w:t xml:space="preserve"> </w:t>
      </w:r>
      <w:r>
        <w:rPr>
          <w:color w:val="000000"/>
          <w:sz w:val="24"/>
          <w:szCs w:val="24"/>
        </w:rPr>
        <w:t>Dave discussed the village center designation.</w:t>
      </w:r>
      <w:r w:rsidR="008B594A">
        <w:rPr>
          <w:color w:val="000000"/>
          <w:sz w:val="24"/>
          <w:szCs w:val="24"/>
        </w:rPr>
        <w:t xml:space="preserve"> </w:t>
      </w:r>
      <w:r>
        <w:rPr>
          <w:color w:val="000000"/>
          <w:sz w:val="24"/>
          <w:szCs w:val="24"/>
        </w:rPr>
        <w:t xml:space="preserve">We need to give serious consideration to the rules that </w:t>
      </w:r>
      <w:r w:rsidR="00933847">
        <w:rPr>
          <w:color w:val="000000"/>
          <w:sz w:val="24"/>
          <w:szCs w:val="24"/>
        </w:rPr>
        <w:t>emphasize</w:t>
      </w:r>
      <w:r>
        <w:rPr>
          <w:color w:val="000000"/>
          <w:sz w:val="24"/>
          <w:szCs w:val="24"/>
        </w:rPr>
        <w:t xml:space="preserve"> this is the village center, not the village.</w:t>
      </w:r>
      <w:r w:rsidR="008B594A">
        <w:rPr>
          <w:color w:val="000000"/>
          <w:sz w:val="24"/>
          <w:szCs w:val="24"/>
        </w:rPr>
        <w:t xml:space="preserve"> </w:t>
      </w:r>
      <w:r w:rsidR="00933847">
        <w:rPr>
          <w:color w:val="000000"/>
          <w:sz w:val="24"/>
          <w:szCs w:val="24"/>
        </w:rPr>
        <w:t>If you think about a village center, w</w:t>
      </w:r>
      <w:r>
        <w:rPr>
          <w:color w:val="000000"/>
          <w:sz w:val="24"/>
          <w:szCs w:val="24"/>
        </w:rPr>
        <w:t xml:space="preserve">hen viewed in the light of it being a </w:t>
      </w:r>
      <w:r w:rsidR="00933847">
        <w:rPr>
          <w:color w:val="000000"/>
          <w:sz w:val="24"/>
          <w:szCs w:val="24"/>
        </w:rPr>
        <w:t>‘</w:t>
      </w:r>
      <w:r>
        <w:rPr>
          <w:color w:val="000000"/>
          <w:sz w:val="24"/>
          <w:szCs w:val="24"/>
        </w:rPr>
        <w:t>center</w:t>
      </w:r>
      <w:r w:rsidR="00933847">
        <w:rPr>
          <w:color w:val="000000"/>
          <w:sz w:val="24"/>
          <w:szCs w:val="24"/>
        </w:rPr>
        <w:t>”</w:t>
      </w:r>
      <w:r>
        <w:rPr>
          <w:color w:val="000000"/>
          <w:sz w:val="24"/>
          <w:szCs w:val="24"/>
        </w:rPr>
        <w:t xml:space="preserve"> </w:t>
      </w:r>
      <w:r w:rsidR="00933847">
        <w:rPr>
          <w:color w:val="000000"/>
          <w:sz w:val="24"/>
          <w:szCs w:val="24"/>
        </w:rPr>
        <w:t xml:space="preserve">compels us to think about drawing a tighter boundary. </w:t>
      </w:r>
    </w:p>
    <w:p w14:paraId="0808C5B6" w14:textId="53959EAC" w:rsidR="004028F3" w:rsidRDefault="004028F3" w:rsidP="003475BD">
      <w:pPr>
        <w:pStyle w:val="NoSpacing"/>
        <w:tabs>
          <w:tab w:val="center" w:pos="4680"/>
          <w:tab w:val="left" w:pos="6470"/>
        </w:tabs>
        <w:jc w:val="both"/>
        <w:rPr>
          <w:color w:val="000000"/>
          <w:sz w:val="24"/>
          <w:szCs w:val="24"/>
        </w:rPr>
      </w:pPr>
    </w:p>
    <w:p w14:paraId="0DB14B70" w14:textId="719657BE" w:rsidR="002656AC" w:rsidRDefault="004028F3" w:rsidP="003475BD">
      <w:pPr>
        <w:pStyle w:val="NoSpacing"/>
        <w:tabs>
          <w:tab w:val="center" w:pos="4680"/>
          <w:tab w:val="left" w:pos="6470"/>
        </w:tabs>
        <w:jc w:val="both"/>
        <w:rPr>
          <w:color w:val="000000"/>
          <w:sz w:val="24"/>
          <w:szCs w:val="24"/>
        </w:rPr>
      </w:pPr>
      <w:r w:rsidRPr="008B594A">
        <w:rPr>
          <w:color w:val="000000"/>
          <w:sz w:val="24"/>
          <w:szCs w:val="24"/>
          <w:u w:val="single"/>
        </w:rPr>
        <w:t>Community Survey</w:t>
      </w:r>
      <w:r w:rsidR="008B594A">
        <w:rPr>
          <w:color w:val="000000"/>
          <w:sz w:val="24"/>
          <w:szCs w:val="24"/>
        </w:rPr>
        <w:t xml:space="preserve"> Dave reviewed the Rockingham study line by line.  Dave </w:t>
      </w:r>
      <w:r w:rsidR="002656AC">
        <w:rPr>
          <w:color w:val="000000"/>
          <w:sz w:val="24"/>
          <w:szCs w:val="24"/>
        </w:rPr>
        <w:t>stressed that the survey is for helping Planning Commissioners in developing the next iteration of the town plan.  The survey would be administered to middle and high school students, residents and business owners, and second homeowners/seasonal residences.   Every question was reviewed and analyzed in detail.  The important points are:</w:t>
      </w:r>
    </w:p>
    <w:p w14:paraId="2FB0FCC6" w14:textId="1D70E951" w:rsidR="002656AC" w:rsidRDefault="002656AC" w:rsidP="002656AC">
      <w:pPr>
        <w:pStyle w:val="NoSpacing"/>
        <w:numPr>
          <w:ilvl w:val="0"/>
          <w:numId w:val="11"/>
        </w:numPr>
        <w:tabs>
          <w:tab w:val="center" w:pos="4680"/>
          <w:tab w:val="left" w:pos="6470"/>
        </w:tabs>
        <w:jc w:val="both"/>
        <w:rPr>
          <w:color w:val="000000"/>
          <w:sz w:val="24"/>
          <w:szCs w:val="24"/>
        </w:rPr>
      </w:pPr>
      <w:r>
        <w:rPr>
          <w:color w:val="000000"/>
          <w:sz w:val="24"/>
          <w:szCs w:val="24"/>
        </w:rPr>
        <w:lastRenderedPageBreak/>
        <w:t>Many of the questions were modified to better fit Grafton</w:t>
      </w:r>
      <w:r w:rsidR="008C013D">
        <w:rPr>
          <w:color w:val="000000"/>
          <w:sz w:val="24"/>
          <w:szCs w:val="24"/>
        </w:rPr>
        <w:t xml:space="preserve">’s </w:t>
      </w:r>
      <w:r w:rsidR="0083010E">
        <w:rPr>
          <w:color w:val="000000"/>
          <w:sz w:val="24"/>
          <w:szCs w:val="24"/>
        </w:rPr>
        <w:t xml:space="preserve">rural </w:t>
      </w:r>
      <w:r w:rsidR="008C013D">
        <w:rPr>
          <w:color w:val="000000"/>
          <w:sz w:val="24"/>
          <w:szCs w:val="24"/>
        </w:rPr>
        <w:t>scale and interests</w:t>
      </w:r>
      <w:r w:rsidR="0083010E">
        <w:rPr>
          <w:color w:val="000000"/>
          <w:sz w:val="24"/>
          <w:szCs w:val="24"/>
        </w:rPr>
        <w:t xml:space="preserve">.  For example, the Town may not have sidewalks and bike </w:t>
      </w:r>
      <w:proofErr w:type="gramStart"/>
      <w:r w:rsidR="0083010E">
        <w:rPr>
          <w:color w:val="000000"/>
          <w:sz w:val="24"/>
          <w:szCs w:val="24"/>
        </w:rPr>
        <w:t>paths</w:t>
      </w:r>
      <w:proofErr w:type="gramEnd"/>
      <w:r w:rsidR="0083010E">
        <w:rPr>
          <w:color w:val="000000"/>
          <w:sz w:val="24"/>
          <w:szCs w:val="24"/>
        </w:rPr>
        <w:t xml:space="preserve"> but we should ask about the safety and comfort level people have for walking or bicycling on Grafton roads.  </w:t>
      </w:r>
    </w:p>
    <w:p w14:paraId="0E3854D3" w14:textId="7288D8A9" w:rsidR="008C013D" w:rsidRDefault="008C013D" w:rsidP="002656AC">
      <w:pPr>
        <w:pStyle w:val="NoSpacing"/>
        <w:numPr>
          <w:ilvl w:val="0"/>
          <w:numId w:val="11"/>
        </w:numPr>
        <w:tabs>
          <w:tab w:val="center" w:pos="4680"/>
          <w:tab w:val="left" w:pos="6470"/>
        </w:tabs>
        <w:jc w:val="both"/>
        <w:rPr>
          <w:color w:val="000000"/>
          <w:sz w:val="24"/>
          <w:szCs w:val="24"/>
        </w:rPr>
      </w:pPr>
      <w:r>
        <w:rPr>
          <w:color w:val="000000"/>
          <w:sz w:val="24"/>
          <w:szCs w:val="24"/>
        </w:rPr>
        <w:t>Some questions were modified because they can be better worded (e.g., how much longer do you plan to live in Grafton</w:t>
      </w:r>
      <w:proofErr w:type="gramStart"/>
      <w:r>
        <w:rPr>
          <w:color w:val="000000"/>
          <w:sz w:val="24"/>
          <w:szCs w:val="24"/>
        </w:rPr>
        <w:t>?</w:t>
      </w:r>
      <w:r w:rsidR="00933847">
        <w:rPr>
          <w:color w:val="000000"/>
          <w:sz w:val="24"/>
          <w:szCs w:val="24"/>
        </w:rPr>
        <w:t xml:space="preserve">  </w:t>
      </w:r>
      <w:proofErr w:type="gramEnd"/>
      <w:r w:rsidR="00933847">
        <w:rPr>
          <w:color w:val="000000"/>
          <w:sz w:val="24"/>
          <w:szCs w:val="24"/>
        </w:rPr>
        <w:t>Are we asking people to guess their lifespans?</w:t>
      </w:r>
      <w:r>
        <w:rPr>
          <w:color w:val="000000"/>
          <w:sz w:val="24"/>
          <w:szCs w:val="24"/>
        </w:rPr>
        <w:t>)</w:t>
      </w:r>
    </w:p>
    <w:p w14:paraId="7132F1A7" w14:textId="2EE67B73" w:rsidR="008C013D" w:rsidRDefault="008C013D" w:rsidP="002656AC">
      <w:pPr>
        <w:pStyle w:val="NoSpacing"/>
        <w:numPr>
          <w:ilvl w:val="0"/>
          <w:numId w:val="11"/>
        </w:numPr>
        <w:tabs>
          <w:tab w:val="center" w:pos="4680"/>
          <w:tab w:val="left" w:pos="6470"/>
        </w:tabs>
        <w:jc w:val="both"/>
        <w:rPr>
          <w:color w:val="000000"/>
          <w:sz w:val="24"/>
          <w:szCs w:val="24"/>
        </w:rPr>
      </w:pPr>
      <w:r>
        <w:rPr>
          <w:color w:val="000000"/>
          <w:sz w:val="24"/>
          <w:szCs w:val="24"/>
        </w:rPr>
        <w:t xml:space="preserve">Some questions were modified because they could really emphasize </w:t>
      </w:r>
      <w:r w:rsidR="00933847">
        <w:rPr>
          <w:color w:val="000000"/>
          <w:sz w:val="24"/>
          <w:szCs w:val="24"/>
        </w:rPr>
        <w:t xml:space="preserve">revisions </w:t>
      </w:r>
      <w:r>
        <w:rPr>
          <w:color w:val="000000"/>
          <w:sz w:val="24"/>
          <w:szCs w:val="24"/>
        </w:rPr>
        <w:t xml:space="preserve">on the flood zoning or subdivision regulations (e.g., cluster development requirements to better support natural resource protection).  </w:t>
      </w:r>
    </w:p>
    <w:p w14:paraId="79A90467" w14:textId="641AEA3C" w:rsidR="002656AC" w:rsidRDefault="002656AC" w:rsidP="002656AC">
      <w:pPr>
        <w:pStyle w:val="NoSpacing"/>
        <w:numPr>
          <w:ilvl w:val="0"/>
          <w:numId w:val="11"/>
        </w:numPr>
        <w:tabs>
          <w:tab w:val="center" w:pos="4680"/>
          <w:tab w:val="left" w:pos="6470"/>
        </w:tabs>
        <w:jc w:val="both"/>
        <w:rPr>
          <w:color w:val="000000"/>
          <w:sz w:val="24"/>
          <w:szCs w:val="24"/>
        </w:rPr>
      </w:pPr>
      <w:r>
        <w:rPr>
          <w:color w:val="000000"/>
          <w:sz w:val="24"/>
          <w:szCs w:val="24"/>
        </w:rPr>
        <w:t>Beyond the residents, we need to really emphasize surveying business owners and seasonal residents</w:t>
      </w:r>
      <w:r w:rsidR="0083010E">
        <w:rPr>
          <w:color w:val="000000"/>
          <w:sz w:val="24"/>
          <w:szCs w:val="24"/>
        </w:rPr>
        <w:t>.  They should not be overlooked in the survey process</w:t>
      </w:r>
      <w:r w:rsidR="00933847">
        <w:rPr>
          <w:color w:val="000000"/>
          <w:sz w:val="24"/>
          <w:szCs w:val="24"/>
        </w:rPr>
        <w:t xml:space="preserve"> as they are important constituents in the Grafton community. </w:t>
      </w:r>
    </w:p>
    <w:p w14:paraId="365EE7A3" w14:textId="00A1BE94" w:rsidR="002656AC" w:rsidRDefault="002656AC" w:rsidP="002656AC">
      <w:pPr>
        <w:pStyle w:val="NoSpacing"/>
        <w:numPr>
          <w:ilvl w:val="0"/>
          <w:numId w:val="11"/>
        </w:numPr>
        <w:tabs>
          <w:tab w:val="center" w:pos="4680"/>
          <w:tab w:val="left" w:pos="6470"/>
        </w:tabs>
        <w:jc w:val="both"/>
        <w:rPr>
          <w:color w:val="000000"/>
          <w:sz w:val="24"/>
          <w:szCs w:val="24"/>
        </w:rPr>
      </w:pPr>
      <w:r>
        <w:rPr>
          <w:color w:val="000000"/>
          <w:sz w:val="24"/>
          <w:szCs w:val="24"/>
        </w:rPr>
        <w:t xml:space="preserve">We should ask if residents </w:t>
      </w:r>
      <w:r w:rsidR="008C013D">
        <w:rPr>
          <w:color w:val="000000"/>
          <w:sz w:val="24"/>
          <w:szCs w:val="24"/>
        </w:rPr>
        <w:t>want</w:t>
      </w:r>
      <w:r>
        <w:rPr>
          <w:color w:val="000000"/>
          <w:sz w:val="24"/>
          <w:szCs w:val="24"/>
        </w:rPr>
        <w:t xml:space="preserve"> zoning. </w:t>
      </w:r>
      <w:r w:rsidR="008C013D">
        <w:rPr>
          <w:color w:val="000000"/>
          <w:sz w:val="24"/>
          <w:szCs w:val="24"/>
        </w:rPr>
        <w:t>C</w:t>
      </w:r>
      <w:r>
        <w:rPr>
          <w:color w:val="000000"/>
          <w:sz w:val="24"/>
          <w:szCs w:val="24"/>
        </w:rPr>
        <w:t>ommissioners do not have a</w:t>
      </w:r>
      <w:r w:rsidR="008C013D">
        <w:rPr>
          <w:color w:val="000000"/>
          <w:sz w:val="24"/>
          <w:szCs w:val="24"/>
        </w:rPr>
        <w:t>n</w:t>
      </w:r>
      <w:r>
        <w:rPr>
          <w:color w:val="000000"/>
          <w:sz w:val="24"/>
          <w:szCs w:val="24"/>
        </w:rPr>
        <w:t xml:space="preserve"> opinion on this topic, but </w:t>
      </w:r>
      <w:r w:rsidR="008C013D">
        <w:rPr>
          <w:color w:val="000000"/>
          <w:sz w:val="24"/>
          <w:szCs w:val="24"/>
        </w:rPr>
        <w:t>no one</w:t>
      </w:r>
      <w:r>
        <w:rPr>
          <w:color w:val="000000"/>
          <w:sz w:val="24"/>
          <w:szCs w:val="24"/>
        </w:rPr>
        <w:t xml:space="preserve"> know</w:t>
      </w:r>
      <w:r w:rsidR="008C013D">
        <w:rPr>
          <w:color w:val="000000"/>
          <w:sz w:val="24"/>
          <w:szCs w:val="24"/>
        </w:rPr>
        <w:t xml:space="preserve">s </w:t>
      </w:r>
      <w:r>
        <w:rPr>
          <w:color w:val="000000"/>
          <w:sz w:val="24"/>
          <w:szCs w:val="24"/>
        </w:rPr>
        <w:t xml:space="preserve">if this is a priority </w:t>
      </w:r>
      <w:r w:rsidR="008C013D">
        <w:rPr>
          <w:color w:val="000000"/>
          <w:sz w:val="24"/>
          <w:szCs w:val="24"/>
        </w:rPr>
        <w:t>for</w:t>
      </w:r>
      <w:r>
        <w:rPr>
          <w:color w:val="000000"/>
          <w:sz w:val="24"/>
          <w:szCs w:val="24"/>
        </w:rPr>
        <w:t xml:space="preserve"> the community.</w:t>
      </w:r>
      <w:r w:rsidR="008C013D">
        <w:rPr>
          <w:color w:val="000000"/>
          <w:sz w:val="24"/>
          <w:szCs w:val="24"/>
        </w:rPr>
        <w:t xml:space="preserve"> We could have something in the survey that asks residents if they support zoning </w:t>
      </w:r>
      <w:r w:rsidR="00933847">
        <w:rPr>
          <w:color w:val="000000"/>
          <w:sz w:val="24"/>
          <w:szCs w:val="24"/>
        </w:rPr>
        <w:t>o</w:t>
      </w:r>
      <w:r w:rsidR="008C013D">
        <w:rPr>
          <w:color w:val="000000"/>
          <w:sz w:val="24"/>
          <w:szCs w:val="24"/>
        </w:rPr>
        <w:t xml:space="preserve">n a 0-5 scale. The challenge will be explaining what rural zoning is and making sure people understand what zoning does in a small town. Like the example of the Dollar General Store in Chester and how that could have been handled if zoning existed in a community.  Val explained it best by saying the survey should ask people if they want no zoning, selective but </w:t>
      </w:r>
      <w:r w:rsidR="00933847">
        <w:rPr>
          <w:color w:val="000000"/>
          <w:sz w:val="24"/>
          <w:szCs w:val="24"/>
        </w:rPr>
        <w:t xml:space="preserve">strictly </w:t>
      </w:r>
      <w:r w:rsidR="008C013D">
        <w:rPr>
          <w:color w:val="000000"/>
          <w:sz w:val="24"/>
          <w:szCs w:val="24"/>
        </w:rPr>
        <w:t xml:space="preserve">limited zoning, or full-scale zoning.  Zoning is so </w:t>
      </w:r>
      <w:proofErr w:type="gramStart"/>
      <w:r w:rsidR="008C013D">
        <w:rPr>
          <w:color w:val="000000"/>
          <w:sz w:val="24"/>
          <w:szCs w:val="24"/>
        </w:rPr>
        <w:t>broad</w:t>
      </w:r>
      <w:proofErr w:type="gramEnd"/>
      <w:r w:rsidR="008C013D">
        <w:rPr>
          <w:color w:val="000000"/>
          <w:sz w:val="24"/>
          <w:szCs w:val="24"/>
        </w:rPr>
        <w:t xml:space="preserve"> and we have to be careful in what we ask</w:t>
      </w:r>
      <w:r w:rsidR="00933847">
        <w:rPr>
          <w:color w:val="000000"/>
          <w:sz w:val="24"/>
          <w:szCs w:val="24"/>
        </w:rPr>
        <w:t xml:space="preserve"> to make sure citizens understand what exactly they are supporting.  </w:t>
      </w:r>
    </w:p>
    <w:p w14:paraId="32CF62EA" w14:textId="4470755F" w:rsidR="008C013D" w:rsidRDefault="008C013D" w:rsidP="002656AC">
      <w:pPr>
        <w:pStyle w:val="NoSpacing"/>
        <w:numPr>
          <w:ilvl w:val="0"/>
          <w:numId w:val="11"/>
        </w:numPr>
        <w:tabs>
          <w:tab w:val="center" w:pos="4680"/>
          <w:tab w:val="left" w:pos="6470"/>
        </w:tabs>
        <w:jc w:val="both"/>
        <w:rPr>
          <w:color w:val="000000"/>
          <w:sz w:val="24"/>
          <w:szCs w:val="24"/>
        </w:rPr>
      </w:pPr>
      <w:r>
        <w:rPr>
          <w:color w:val="000000"/>
          <w:sz w:val="24"/>
          <w:szCs w:val="24"/>
        </w:rPr>
        <w:t xml:space="preserve">Some questions will be time sensitive and we should note that we could get </w:t>
      </w:r>
      <w:r w:rsidR="00933847">
        <w:rPr>
          <w:color w:val="000000"/>
          <w:sz w:val="24"/>
          <w:szCs w:val="24"/>
        </w:rPr>
        <w:t xml:space="preserve">remarkable </w:t>
      </w:r>
      <w:r>
        <w:rPr>
          <w:color w:val="000000"/>
          <w:sz w:val="24"/>
          <w:szCs w:val="24"/>
        </w:rPr>
        <w:t xml:space="preserve">different results </w:t>
      </w:r>
      <w:r w:rsidR="0083010E">
        <w:rPr>
          <w:color w:val="000000"/>
          <w:sz w:val="24"/>
          <w:szCs w:val="24"/>
        </w:rPr>
        <w:t>when we</w:t>
      </w:r>
      <w:r w:rsidR="00933847">
        <w:rPr>
          <w:color w:val="000000"/>
          <w:sz w:val="24"/>
          <w:szCs w:val="24"/>
        </w:rPr>
        <w:t xml:space="preserve"> decide to administer</w:t>
      </w:r>
      <w:r>
        <w:rPr>
          <w:color w:val="000000"/>
          <w:sz w:val="24"/>
          <w:szCs w:val="24"/>
        </w:rPr>
        <w:t xml:space="preserve"> the survey.  For example, when asked about road condition</w:t>
      </w:r>
      <w:r w:rsidR="00B9388A">
        <w:rPr>
          <w:color w:val="000000"/>
          <w:sz w:val="24"/>
          <w:szCs w:val="24"/>
        </w:rPr>
        <w:t xml:space="preserve">s during mud season, residents may have a less than favorable view of </w:t>
      </w:r>
      <w:r w:rsidR="0083010E">
        <w:rPr>
          <w:color w:val="000000"/>
          <w:sz w:val="24"/>
          <w:szCs w:val="24"/>
        </w:rPr>
        <w:t>roads than if the survey was administered in</w:t>
      </w:r>
      <w:bookmarkStart w:id="1" w:name="_GoBack"/>
      <w:bookmarkEnd w:id="1"/>
      <w:r w:rsidR="0083010E">
        <w:rPr>
          <w:color w:val="000000"/>
          <w:sz w:val="24"/>
          <w:szCs w:val="24"/>
        </w:rPr>
        <w:t xml:space="preserve"> August. </w:t>
      </w:r>
    </w:p>
    <w:p w14:paraId="2180D87C" w14:textId="66FDD700" w:rsidR="002656AC" w:rsidRDefault="002656AC" w:rsidP="002656AC">
      <w:pPr>
        <w:pStyle w:val="NoSpacing"/>
        <w:tabs>
          <w:tab w:val="center" w:pos="4680"/>
          <w:tab w:val="left" w:pos="6470"/>
        </w:tabs>
        <w:jc w:val="both"/>
        <w:rPr>
          <w:color w:val="000000"/>
          <w:sz w:val="24"/>
          <w:szCs w:val="24"/>
        </w:rPr>
      </w:pPr>
    </w:p>
    <w:p w14:paraId="332DFF8E" w14:textId="53225387" w:rsidR="002656AC" w:rsidRDefault="002656AC" w:rsidP="002656AC">
      <w:pPr>
        <w:pStyle w:val="NoSpacing"/>
        <w:tabs>
          <w:tab w:val="center" w:pos="4680"/>
          <w:tab w:val="left" w:pos="6470"/>
        </w:tabs>
        <w:jc w:val="both"/>
        <w:rPr>
          <w:color w:val="000000"/>
          <w:sz w:val="24"/>
          <w:szCs w:val="24"/>
        </w:rPr>
      </w:pPr>
      <w:r>
        <w:rPr>
          <w:color w:val="000000"/>
          <w:sz w:val="24"/>
          <w:szCs w:val="24"/>
        </w:rPr>
        <w:t xml:space="preserve">Dave intends to use this conversation to review the survey and make important tweaks to present a modified version in May.  </w:t>
      </w:r>
      <w:r w:rsidR="0083010E">
        <w:rPr>
          <w:color w:val="000000"/>
          <w:sz w:val="24"/>
          <w:szCs w:val="24"/>
        </w:rPr>
        <w:t xml:space="preserve">If Dave posted the amended survey using </w:t>
      </w:r>
      <w:proofErr w:type="spellStart"/>
      <w:r w:rsidR="0083010E">
        <w:rPr>
          <w:color w:val="000000"/>
          <w:sz w:val="24"/>
          <w:szCs w:val="24"/>
        </w:rPr>
        <w:t>dropbox</w:t>
      </w:r>
      <w:proofErr w:type="spellEnd"/>
      <w:r w:rsidR="0083010E">
        <w:rPr>
          <w:color w:val="000000"/>
          <w:sz w:val="24"/>
          <w:szCs w:val="24"/>
        </w:rPr>
        <w:t xml:space="preserve"> or a similar service, Commissioners can look it over and comment to Dave without violating public meeting law.  </w:t>
      </w:r>
    </w:p>
    <w:p w14:paraId="1E1A50F2" w14:textId="6606BF65" w:rsidR="004028F3" w:rsidRDefault="004028F3" w:rsidP="003475BD">
      <w:pPr>
        <w:pStyle w:val="NoSpacing"/>
        <w:tabs>
          <w:tab w:val="center" w:pos="4680"/>
          <w:tab w:val="left" w:pos="6470"/>
        </w:tabs>
        <w:jc w:val="both"/>
        <w:rPr>
          <w:color w:val="000000"/>
          <w:sz w:val="24"/>
          <w:szCs w:val="24"/>
        </w:rPr>
      </w:pPr>
      <w:bookmarkStart w:id="2" w:name="_Hlk6309051"/>
    </w:p>
    <w:bookmarkEnd w:id="2"/>
    <w:p w14:paraId="7C1DF54D" w14:textId="0B62097A" w:rsidR="0033584F" w:rsidRPr="0033584F" w:rsidRDefault="0033584F" w:rsidP="003475BD">
      <w:pPr>
        <w:pStyle w:val="NoSpacing"/>
        <w:tabs>
          <w:tab w:val="center" w:pos="4680"/>
          <w:tab w:val="left" w:pos="6470"/>
        </w:tabs>
        <w:jc w:val="both"/>
        <w:rPr>
          <w:b/>
          <w:color w:val="000000"/>
          <w:sz w:val="24"/>
          <w:szCs w:val="24"/>
        </w:rPr>
      </w:pPr>
      <w:r w:rsidRPr="0033584F">
        <w:rPr>
          <w:b/>
          <w:color w:val="000000"/>
          <w:sz w:val="24"/>
          <w:szCs w:val="24"/>
        </w:rPr>
        <w:t>New Business</w:t>
      </w:r>
    </w:p>
    <w:p w14:paraId="58A97CC4" w14:textId="4C610526" w:rsidR="000302F1" w:rsidRDefault="002656AC" w:rsidP="003475BD">
      <w:pPr>
        <w:pStyle w:val="NoSpacing"/>
        <w:tabs>
          <w:tab w:val="center" w:pos="4680"/>
          <w:tab w:val="left" w:pos="6470"/>
        </w:tabs>
        <w:jc w:val="both"/>
        <w:rPr>
          <w:color w:val="000000"/>
          <w:sz w:val="24"/>
          <w:szCs w:val="24"/>
        </w:rPr>
      </w:pPr>
      <w:r>
        <w:rPr>
          <w:color w:val="000000"/>
          <w:sz w:val="24"/>
          <w:szCs w:val="24"/>
        </w:rPr>
        <w:t>None</w:t>
      </w:r>
    </w:p>
    <w:p w14:paraId="302DD008" w14:textId="77777777" w:rsidR="002656AC" w:rsidRDefault="002656AC" w:rsidP="003475BD">
      <w:pPr>
        <w:pStyle w:val="NoSpacing"/>
        <w:tabs>
          <w:tab w:val="center" w:pos="4680"/>
          <w:tab w:val="left" w:pos="6470"/>
        </w:tabs>
        <w:jc w:val="both"/>
        <w:rPr>
          <w:color w:val="000000"/>
          <w:sz w:val="24"/>
          <w:szCs w:val="24"/>
        </w:rPr>
      </w:pPr>
    </w:p>
    <w:p w14:paraId="3DA633A2" w14:textId="378A477F" w:rsidR="00801DD0" w:rsidRDefault="00B731C0" w:rsidP="003475BD">
      <w:pPr>
        <w:pStyle w:val="NoSpacing"/>
        <w:tabs>
          <w:tab w:val="center" w:pos="4680"/>
          <w:tab w:val="left" w:pos="6470"/>
        </w:tabs>
        <w:jc w:val="both"/>
        <w:rPr>
          <w:sz w:val="24"/>
          <w:szCs w:val="24"/>
        </w:rPr>
      </w:pPr>
      <w:r w:rsidRPr="00F6761E">
        <w:rPr>
          <w:b/>
          <w:sz w:val="24"/>
          <w:szCs w:val="24"/>
        </w:rPr>
        <w:t>Adjou</w:t>
      </w:r>
      <w:r w:rsidR="00A34ACF">
        <w:rPr>
          <w:b/>
          <w:sz w:val="24"/>
          <w:szCs w:val="24"/>
        </w:rPr>
        <w:t>rn</w:t>
      </w:r>
      <w:r w:rsidRPr="00F6761E">
        <w:rPr>
          <w:b/>
          <w:sz w:val="24"/>
          <w:szCs w:val="24"/>
        </w:rPr>
        <w:t>ment</w:t>
      </w:r>
    </w:p>
    <w:p w14:paraId="2C17A7EB" w14:textId="3BF16394" w:rsidR="00F6761E" w:rsidRPr="00F6761E" w:rsidRDefault="0064666A" w:rsidP="003475BD">
      <w:pPr>
        <w:pStyle w:val="NoSpacing"/>
        <w:tabs>
          <w:tab w:val="center" w:pos="4680"/>
          <w:tab w:val="left" w:pos="6470"/>
        </w:tabs>
        <w:jc w:val="both"/>
        <w:rPr>
          <w:sz w:val="24"/>
          <w:szCs w:val="24"/>
        </w:rPr>
      </w:pPr>
      <w:r>
        <w:rPr>
          <w:sz w:val="24"/>
          <w:szCs w:val="24"/>
        </w:rPr>
        <w:t>7</w:t>
      </w:r>
      <w:r w:rsidR="00EC2EC4" w:rsidRPr="00072B9B">
        <w:rPr>
          <w:sz w:val="24"/>
          <w:szCs w:val="24"/>
        </w:rPr>
        <w:t>:</w:t>
      </w:r>
      <w:r w:rsidR="002656AC">
        <w:rPr>
          <w:sz w:val="24"/>
          <w:szCs w:val="24"/>
        </w:rPr>
        <w:t>53</w:t>
      </w:r>
      <w:r w:rsidR="00EC2EC4" w:rsidRPr="00072B9B">
        <w:rPr>
          <w:sz w:val="24"/>
          <w:szCs w:val="24"/>
        </w:rPr>
        <w:t xml:space="preserve"> </w:t>
      </w:r>
      <w:r w:rsidR="00801DD0">
        <w:rPr>
          <w:sz w:val="24"/>
          <w:szCs w:val="24"/>
        </w:rPr>
        <w:t>P</w:t>
      </w:r>
      <w:r w:rsidR="0079356F" w:rsidRPr="00072B9B">
        <w:rPr>
          <w:sz w:val="24"/>
          <w:szCs w:val="24"/>
        </w:rPr>
        <w:t>M</w:t>
      </w:r>
    </w:p>
    <w:p w14:paraId="75DDB264" w14:textId="55118C74" w:rsidR="00F20DE9" w:rsidRDefault="00F20DE9" w:rsidP="003475BD">
      <w:pPr>
        <w:pStyle w:val="NoSpacing"/>
        <w:tabs>
          <w:tab w:val="center" w:pos="4680"/>
          <w:tab w:val="left" w:pos="6470"/>
        </w:tabs>
        <w:jc w:val="both"/>
        <w:rPr>
          <w:sz w:val="24"/>
          <w:szCs w:val="24"/>
        </w:rPr>
      </w:pPr>
    </w:p>
    <w:p w14:paraId="2865A394" w14:textId="758A5D51" w:rsidR="00F20DE9" w:rsidRPr="00537A29" w:rsidRDefault="00F20DE9" w:rsidP="00F20DE9">
      <w:pPr>
        <w:pStyle w:val="NoSpacing"/>
        <w:tabs>
          <w:tab w:val="center" w:pos="4680"/>
          <w:tab w:val="left" w:pos="6470"/>
        </w:tabs>
        <w:jc w:val="both"/>
        <w:rPr>
          <w:b/>
          <w:sz w:val="24"/>
          <w:szCs w:val="24"/>
        </w:rPr>
      </w:pPr>
      <w:r w:rsidRPr="00537A29">
        <w:rPr>
          <w:b/>
          <w:sz w:val="24"/>
          <w:szCs w:val="24"/>
        </w:rPr>
        <w:t>Next</w:t>
      </w:r>
      <w:r>
        <w:rPr>
          <w:b/>
          <w:sz w:val="24"/>
          <w:szCs w:val="24"/>
        </w:rPr>
        <w:t xml:space="preserve"> regular </w:t>
      </w:r>
      <w:r w:rsidRPr="00537A29">
        <w:rPr>
          <w:b/>
          <w:sz w:val="24"/>
          <w:szCs w:val="24"/>
        </w:rPr>
        <w:t>meeting:</w:t>
      </w:r>
    </w:p>
    <w:p w14:paraId="1D462E29" w14:textId="6C6935DE" w:rsidR="00F20DE9" w:rsidRPr="00B018D3" w:rsidRDefault="004028F3" w:rsidP="003475BD">
      <w:pPr>
        <w:pStyle w:val="NoSpacing"/>
        <w:tabs>
          <w:tab w:val="center" w:pos="4680"/>
          <w:tab w:val="left" w:pos="6470"/>
        </w:tabs>
        <w:jc w:val="both"/>
        <w:rPr>
          <w:sz w:val="24"/>
          <w:szCs w:val="24"/>
        </w:rPr>
      </w:pPr>
      <w:r>
        <w:rPr>
          <w:sz w:val="24"/>
          <w:szCs w:val="24"/>
        </w:rPr>
        <w:t>May 14</w:t>
      </w:r>
      <w:r w:rsidR="0064666A">
        <w:rPr>
          <w:sz w:val="24"/>
          <w:szCs w:val="24"/>
        </w:rPr>
        <w:t>, 2019</w:t>
      </w:r>
    </w:p>
    <w:sectPr w:rsidR="00F20DE9" w:rsidRPr="00B018D3" w:rsidSect="003571FC">
      <w:footerReference w:type="default" r:id="rId8"/>
      <w:pgSz w:w="12240" w:h="15840"/>
      <w:pgMar w:top="1440" w:right="1584" w:bottom="1440" w:left="158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3E0A35" w14:textId="77777777" w:rsidR="00E36D8D" w:rsidRDefault="00E36D8D" w:rsidP="00D47789">
      <w:pPr>
        <w:spacing w:after="0" w:line="240" w:lineRule="auto"/>
      </w:pPr>
      <w:r>
        <w:separator/>
      </w:r>
    </w:p>
  </w:endnote>
  <w:endnote w:type="continuationSeparator" w:id="0">
    <w:p w14:paraId="76B2D094" w14:textId="77777777" w:rsidR="00E36D8D" w:rsidRDefault="00E36D8D" w:rsidP="00D477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33FEBA" w14:textId="77777777" w:rsidR="00EE2F1A" w:rsidRPr="0032519B" w:rsidRDefault="00EE2F1A" w:rsidP="0032519B">
    <w:pPr>
      <w:pStyle w:val="Footer"/>
      <w:jc w:val="center"/>
      <w:rPr>
        <w:i/>
        <w:sz w:val="20"/>
        <w:szCs w:val="20"/>
      </w:rPr>
    </w:pPr>
    <w:r w:rsidRPr="0032519B">
      <w:rPr>
        <w:i/>
        <w:sz w:val="20"/>
        <w:szCs w:val="20"/>
      </w:rPr>
      <w:t xml:space="preserve">Page </w:t>
    </w:r>
    <w:r w:rsidRPr="0032519B">
      <w:rPr>
        <w:i/>
        <w:sz w:val="20"/>
        <w:szCs w:val="20"/>
      </w:rPr>
      <w:fldChar w:fldCharType="begin"/>
    </w:r>
    <w:r w:rsidRPr="0032519B">
      <w:rPr>
        <w:i/>
        <w:sz w:val="20"/>
        <w:szCs w:val="20"/>
      </w:rPr>
      <w:instrText xml:space="preserve"> PAGE   \* MERGEFORMAT </w:instrText>
    </w:r>
    <w:r w:rsidRPr="0032519B">
      <w:rPr>
        <w:i/>
        <w:sz w:val="20"/>
        <w:szCs w:val="20"/>
      </w:rPr>
      <w:fldChar w:fldCharType="separate"/>
    </w:r>
    <w:r>
      <w:rPr>
        <w:i/>
        <w:noProof/>
        <w:sz w:val="20"/>
        <w:szCs w:val="20"/>
      </w:rPr>
      <w:t>1</w:t>
    </w:r>
    <w:r w:rsidRPr="0032519B">
      <w:rPr>
        <w:i/>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410F8C" w14:textId="77777777" w:rsidR="00E36D8D" w:rsidRDefault="00E36D8D" w:rsidP="00D47789">
      <w:pPr>
        <w:spacing w:after="0" w:line="240" w:lineRule="auto"/>
      </w:pPr>
      <w:r>
        <w:separator/>
      </w:r>
    </w:p>
  </w:footnote>
  <w:footnote w:type="continuationSeparator" w:id="0">
    <w:p w14:paraId="61A4E2A7" w14:textId="77777777" w:rsidR="00E36D8D" w:rsidRDefault="00E36D8D" w:rsidP="00D477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A944F5"/>
    <w:multiLevelType w:val="hybridMultilevel"/>
    <w:tmpl w:val="5CE05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7A0756"/>
    <w:multiLevelType w:val="hybridMultilevel"/>
    <w:tmpl w:val="516C3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FA7101"/>
    <w:multiLevelType w:val="hybridMultilevel"/>
    <w:tmpl w:val="E3444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B63451"/>
    <w:multiLevelType w:val="hybridMultilevel"/>
    <w:tmpl w:val="9FDAD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D35020"/>
    <w:multiLevelType w:val="hybridMultilevel"/>
    <w:tmpl w:val="2FE4B5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13281C"/>
    <w:multiLevelType w:val="hybridMultilevel"/>
    <w:tmpl w:val="07769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6C6C64"/>
    <w:multiLevelType w:val="hybridMultilevel"/>
    <w:tmpl w:val="B5FC0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38748E"/>
    <w:multiLevelType w:val="hybridMultilevel"/>
    <w:tmpl w:val="E76A9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FF547C"/>
    <w:multiLevelType w:val="hybridMultilevel"/>
    <w:tmpl w:val="9E722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257424"/>
    <w:multiLevelType w:val="hybridMultilevel"/>
    <w:tmpl w:val="B8D20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9D1018"/>
    <w:multiLevelType w:val="hybridMultilevel"/>
    <w:tmpl w:val="3AAC68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6"/>
  </w:num>
  <w:num w:numId="3">
    <w:abstractNumId w:val="1"/>
  </w:num>
  <w:num w:numId="4">
    <w:abstractNumId w:val="10"/>
  </w:num>
  <w:num w:numId="5">
    <w:abstractNumId w:val="3"/>
  </w:num>
  <w:num w:numId="6">
    <w:abstractNumId w:val="4"/>
  </w:num>
  <w:num w:numId="7">
    <w:abstractNumId w:val="2"/>
  </w:num>
  <w:num w:numId="8">
    <w:abstractNumId w:val="0"/>
  </w:num>
  <w:num w:numId="9">
    <w:abstractNumId w:val="9"/>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6E4"/>
    <w:rsid w:val="00004B6A"/>
    <w:rsid w:val="00010488"/>
    <w:rsid w:val="00015131"/>
    <w:rsid w:val="00021C86"/>
    <w:rsid w:val="00025B13"/>
    <w:rsid w:val="000302F1"/>
    <w:rsid w:val="00035573"/>
    <w:rsid w:val="00035DBB"/>
    <w:rsid w:val="00037CD9"/>
    <w:rsid w:val="00042F3D"/>
    <w:rsid w:val="000456E8"/>
    <w:rsid w:val="0005463C"/>
    <w:rsid w:val="000644DD"/>
    <w:rsid w:val="00071351"/>
    <w:rsid w:val="00072B9B"/>
    <w:rsid w:val="0007594C"/>
    <w:rsid w:val="00077046"/>
    <w:rsid w:val="00083FA7"/>
    <w:rsid w:val="00085DF8"/>
    <w:rsid w:val="00090C26"/>
    <w:rsid w:val="000979C6"/>
    <w:rsid w:val="000A2B25"/>
    <w:rsid w:val="000A51C3"/>
    <w:rsid w:val="000A7007"/>
    <w:rsid w:val="000B1C84"/>
    <w:rsid w:val="000B67DD"/>
    <w:rsid w:val="000B6B40"/>
    <w:rsid w:val="000C4FB0"/>
    <w:rsid w:val="000D2876"/>
    <w:rsid w:val="000D347C"/>
    <w:rsid w:val="000D5739"/>
    <w:rsid w:val="000D66FB"/>
    <w:rsid w:val="000E6E0F"/>
    <w:rsid w:val="000F218E"/>
    <w:rsid w:val="00100D65"/>
    <w:rsid w:val="00103381"/>
    <w:rsid w:val="00106590"/>
    <w:rsid w:val="00110EFB"/>
    <w:rsid w:val="00120B42"/>
    <w:rsid w:val="0012161D"/>
    <w:rsid w:val="0012462F"/>
    <w:rsid w:val="001249E1"/>
    <w:rsid w:val="00124EE7"/>
    <w:rsid w:val="00134FF8"/>
    <w:rsid w:val="001400FC"/>
    <w:rsid w:val="0016463D"/>
    <w:rsid w:val="00165A85"/>
    <w:rsid w:val="0016723B"/>
    <w:rsid w:val="00176CF9"/>
    <w:rsid w:val="0018267C"/>
    <w:rsid w:val="0019009A"/>
    <w:rsid w:val="0019732C"/>
    <w:rsid w:val="001A474A"/>
    <w:rsid w:val="001B45BF"/>
    <w:rsid w:val="001B649F"/>
    <w:rsid w:val="001C1088"/>
    <w:rsid w:val="001F678F"/>
    <w:rsid w:val="001F76E4"/>
    <w:rsid w:val="001F7F2B"/>
    <w:rsid w:val="00204415"/>
    <w:rsid w:val="00204799"/>
    <w:rsid w:val="00205A8E"/>
    <w:rsid w:val="0020778A"/>
    <w:rsid w:val="00207975"/>
    <w:rsid w:val="0022203B"/>
    <w:rsid w:val="00224B20"/>
    <w:rsid w:val="0023219C"/>
    <w:rsid w:val="0023548B"/>
    <w:rsid w:val="002423D4"/>
    <w:rsid w:val="00245DA3"/>
    <w:rsid w:val="00245EEC"/>
    <w:rsid w:val="00246608"/>
    <w:rsid w:val="002549EE"/>
    <w:rsid w:val="00255324"/>
    <w:rsid w:val="0025609D"/>
    <w:rsid w:val="002613AF"/>
    <w:rsid w:val="00262627"/>
    <w:rsid w:val="002656AC"/>
    <w:rsid w:val="00266026"/>
    <w:rsid w:val="00277B65"/>
    <w:rsid w:val="00282BB5"/>
    <w:rsid w:val="00282D51"/>
    <w:rsid w:val="00283E6F"/>
    <w:rsid w:val="00285878"/>
    <w:rsid w:val="002A3A7C"/>
    <w:rsid w:val="002B709A"/>
    <w:rsid w:val="002B7935"/>
    <w:rsid w:val="002F0126"/>
    <w:rsid w:val="002F2E2D"/>
    <w:rsid w:val="002F30A8"/>
    <w:rsid w:val="00311B0B"/>
    <w:rsid w:val="00314A38"/>
    <w:rsid w:val="0032312C"/>
    <w:rsid w:val="0032519B"/>
    <w:rsid w:val="00330FDD"/>
    <w:rsid w:val="0033584F"/>
    <w:rsid w:val="00341C1A"/>
    <w:rsid w:val="00343435"/>
    <w:rsid w:val="0034685A"/>
    <w:rsid w:val="00346976"/>
    <w:rsid w:val="003475BD"/>
    <w:rsid w:val="003501BA"/>
    <w:rsid w:val="003509FD"/>
    <w:rsid w:val="00351F16"/>
    <w:rsid w:val="00352704"/>
    <w:rsid w:val="00353B33"/>
    <w:rsid w:val="0035656D"/>
    <w:rsid w:val="003571FC"/>
    <w:rsid w:val="00361CB2"/>
    <w:rsid w:val="00366DE5"/>
    <w:rsid w:val="003860CA"/>
    <w:rsid w:val="00392BCA"/>
    <w:rsid w:val="0039376C"/>
    <w:rsid w:val="0039390C"/>
    <w:rsid w:val="00395B50"/>
    <w:rsid w:val="00396443"/>
    <w:rsid w:val="00396B0C"/>
    <w:rsid w:val="00396C7C"/>
    <w:rsid w:val="003A4386"/>
    <w:rsid w:val="003B1653"/>
    <w:rsid w:val="003C0049"/>
    <w:rsid w:val="003C0562"/>
    <w:rsid w:val="003C13E1"/>
    <w:rsid w:val="003C2F15"/>
    <w:rsid w:val="003D3F47"/>
    <w:rsid w:val="003D5DBC"/>
    <w:rsid w:val="003E55F6"/>
    <w:rsid w:val="003F42D6"/>
    <w:rsid w:val="003F436C"/>
    <w:rsid w:val="004028F3"/>
    <w:rsid w:val="004047E7"/>
    <w:rsid w:val="00406FF9"/>
    <w:rsid w:val="00407CB5"/>
    <w:rsid w:val="004106A4"/>
    <w:rsid w:val="00412532"/>
    <w:rsid w:val="004129E3"/>
    <w:rsid w:val="00413456"/>
    <w:rsid w:val="00420098"/>
    <w:rsid w:val="004254B7"/>
    <w:rsid w:val="004346CA"/>
    <w:rsid w:val="00440C79"/>
    <w:rsid w:val="004428EA"/>
    <w:rsid w:val="00442BB7"/>
    <w:rsid w:val="004464BF"/>
    <w:rsid w:val="00457685"/>
    <w:rsid w:val="0046129F"/>
    <w:rsid w:val="004619EA"/>
    <w:rsid w:val="0046557F"/>
    <w:rsid w:val="004838F9"/>
    <w:rsid w:val="004946AF"/>
    <w:rsid w:val="004952D3"/>
    <w:rsid w:val="0049628D"/>
    <w:rsid w:val="004B03E6"/>
    <w:rsid w:val="004D08EC"/>
    <w:rsid w:val="004E5DD2"/>
    <w:rsid w:val="004E7C69"/>
    <w:rsid w:val="005003D6"/>
    <w:rsid w:val="00502405"/>
    <w:rsid w:val="00503531"/>
    <w:rsid w:val="005113C0"/>
    <w:rsid w:val="005138E9"/>
    <w:rsid w:val="00515306"/>
    <w:rsid w:val="00517EC4"/>
    <w:rsid w:val="00523348"/>
    <w:rsid w:val="00523D2E"/>
    <w:rsid w:val="00523E24"/>
    <w:rsid w:val="00534AB8"/>
    <w:rsid w:val="00537A29"/>
    <w:rsid w:val="00542849"/>
    <w:rsid w:val="00547E23"/>
    <w:rsid w:val="0055645B"/>
    <w:rsid w:val="005603C3"/>
    <w:rsid w:val="005917DA"/>
    <w:rsid w:val="00596C44"/>
    <w:rsid w:val="00597DC8"/>
    <w:rsid w:val="005B33B6"/>
    <w:rsid w:val="005B5F4F"/>
    <w:rsid w:val="005B6EAB"/>
    <w:rsid w:val="005B6F15"/>
    <w:rsid w:val="005C21A5"/>
    <w:rsid w:val="005D2CCA"/>
    <w:rsid w:val="005D4DA0"/>
    <w:rsid w:val="005E527E"/>
    <w:rsid w:val="005E574B"/>
    <w:rsid w:val="005E5778"/>
    <w:rsid w:val="005E6517"/>
    <w:rsid w:val="005E70DB"/>
    <w:rsid w:val="005F3973"/>
    <w:rsid w:val="00602AC7"/>
    <w:rsid w:val="00604249"/>
    <w:rsid w:val="00606CF6"/>
    <w:rsid w:val="00617A49"/>
    <w:rsid w:val="00626F00"/>
    <w:rsid w:val="00631A27"/>
    <w:rsid w:val="00636362"/>
    <w:rsid w:val="00640290"/>
    <w:rsid w:val="0064060D"/>
    <w:rsid w:val="006409C6"/>
    <w:rsid w:val="00641D48"/>
    <w:rsid w:val="00644790"/>
    <w:rsid w:val="0064666A"/>
    <w:rsid w:val="006560A3"/>
    <w:rsid w:val="00660F5B"/>
    <w:rsid w:val="00662D49"/>
    <w:rsid w:val="00664F9E"/>
    <w:rsid w:val="006805C0"/>
    <w:rsid w:val="00684E37"/>
    <w:rsid w:val="00686988"/>
    <w:rsid w:val="00694513"/>
    <w:rsid w:val="00697525"/>
    <w:rsid w:val="006A3B56"/>
    <w:rsid w:val="006B2865"/>
    <w:rsid w:val="006B35AD"/>
    <w:rsid w:val="006C2819"/>
    <w:rsid w:val="006D774F"/>
    <w:rsid w:val="006F0C95"/>
    <w:rsid w:val="006F149A"/>
    <w:rsid w:val="006F782B"/>
    <w:rsid w:val="00703246"/>
    <w:rsid w:val="00705CC2"/>
    <w:rsid w:val="00707867"/>
    <w:rsid w:val="00720427"/>
    <w:rsid w:val="007260E4"/>
    <w:rsid w:val="007264C0"/>
    <w:rsid w:val="00736ADA"/>
    <w:rsid w:val="007447B5"/>
    <w:rsid w:val="007522FE"/>
    <w:rsid w:val="00762B18"/>
    <w:rsid w:val="007657D0"/>
    <w:rsid w:val="00765B58"/>
    <w:rsid w:val="00773504"/>
    <w:rsid w:val="00780D2D"/>
    <w:rsid w:val="00780F71"/>
    <w:rsid w:val="0079024F"/>
    <w:rsid w:val="00791055"/>
    <w:rsid w:val="0079356F"/>
    <w:rsid w:val="00796E74"/>
    <w:rsid w:val="007A4631"/>
    <w:rsid w:val="007B5FA0"/>
    <w:rsid w:val="007C199D"/>
    <w:rsid w:val="007C41B6"/>
    <w:rsid w:val="007C572C"/>
    <w:rsid w:val="007F110B"/>
    <w:rsid w:val="007F3910"/>
    <w:rsid w:val="007F42C9"/>
    <w:rsid w:val="007F7069"/>
    <w:rsid w:val="00801DD0"/>
    <w:rsid w:val="00803AFC"/>
    <w:rsid w:val="0080675C"/>
    <w:rsid w:val="008107B3"/>
    <w:rsid w:val="008114F6"/>
    <w:rsid w:val="00817FF2"/>
    <w:rsid w:val="0082143D"/>
    <w:rsid w:val="0082435C"/>
    <w:rsid w:val="00826206"/>
    <w:rsid w:val="0083010E"/>
    <w:rsid w:val="008356C1"/>
    <w:rsid w:val="00845C53"/>
    <w:rsid w:val="008461B9"/>
    <w:rsid w:val="00850892"/>
    <w:rsid w:val="00851021"/>
    <w:rsid w:val="0085756B"/>
    <w:rsid w:val="008721D6"/>
    <w:rsid w:val="008747CD"/>
    <w:rsid w:val="00883264"/>
    <w:rsid w:val="0088353F"/>
    <w:rsid w:val="00892FBF"/>
    <w:rsid w:val="00895E9A"/>
    <w:rsid w:val="00896F2E"/>
    <w:rsid w:val="008B594A"/>
    <w:rsid w:val="008C013D"/>
    <w:rsid w:val="008C103C"/>
    <w:rsid w:val="008C27D2"/>
    <w:rsid w:val="008D34F8"/>
    <w:rsid w:val="008D3E1F"/>
    <w:rsid w:val="008F2081"/>
    <w:rsid w:val="008F5DCB"/>
    <w:rsid w:val="00901EDA"/>
    <w:rsid w:val="0091630B"/>
    <w:rsid w:val="00921991"/>
    <w:rsid w:val="00930284"/>
    <w:rsid w:val="009325B2"/>
    <w:rsid w:val="00933847"/>
    <w:rsid w:val="009345E9"/>
    <w:rsid w:val="0094741D"/>
    <w:rsid w:val="00957E0C"/>
    <w:rsid w:val="00966E5D"/>
    <w:rsid w:val="0097089B"/>
    <w:rsid w:val="00970AED"/>
    <w:rsid w:val="009924C2"/>
    <w:rsid w:val="009A0496"/>
    <w:rsid w:val="009A2C33"/>
    <w:rsid w:val="009B25B4"/>
    <w:rsid w:val="009C178E"/>
    <w:rsid w:val="009C244C"/>
    <w:rsid w:val="009C5A6A"/>
    <w:rsid w:val="009D7F93"/>
    <w:rsid w:val="009E1E69"/>
    <w:rsid w:val="009E3947"/>
    <w:rsid w:val="009E40A5"/>
    <w:rsid w:val="009E7F90"/>
    <w:rsid w:val="009F3BB8"/>
    <w:rsid w:val="00A11D03"/>
    <w:rsid w:val="00A12783"/>
    <w:rsid w:val="00A135FE"/>
    <w:rsid w:val="00A13852"/>
    <w:rsid w:val="00A157F5"/>
    <w:rsid w:val="00A25F44"/>
    <w:rsid w:val="00A274A8"/>
    <w:rsid w:val="00A33A03"/>
    <w:rsid w:val="00A34ACF"/>
    <w:rsid w:val="00A37ECB"/>
    <w:rsid w:val="00A4408F"/>
    <w:rsid w:val="00A5136B"/>
    <w:rsid w:val="00A55015"/>
    <w:rsid w:val="00A57D15"/>
    <w:rsid w:val="00A72FB7"/>
    <w:rsid w:val="00A75D0B"/>
    <w:rsid w:val="00A76DD0"/>
    <w:rsid w:val="00A85371"/>
    <w:rsid w:val="00A85D88"/>
    <w:rsid w:val="00A867BD"/>
    <w:rsid w:val="00A879D0"/>
    <w:rsid w:val="00A9162B"/>
    <w:rsid w:val="00A9525C"/>
    <w:rsid w:val="00AA1E6B"/>
    <w:rsid w:val="00AA3573"/>
    <w:rsid w:val="00AA4687"/>
    <w:rsid w:val="00AB078B"/>
    <w:rsid w:val="00AB1307"/>
    <w:rsid w:val="00AB5E11"/>
    <w:rsid w:val="00AC03B1"/>
    <w:rsid w:val="00AC30E8"/>
    <w:rsid w:val="00AE111A"/>
    <w:rsid w:val="00AF0D93"/>
    <w:rsid w:val="00B018D3"/>
    <w:rsid w:val="00B14B9C"/>
    <w:rsid w:val="00B16278"/>
    <w:rsid w:val="00B16FDF"/>
    <w:rsid w:val="00B17034"/>
    <w:rsid w:val="00B24908"/>
    <w:rsid w:val="00B25F37"/>
    <w:rsid w:val="00B26528"/>
    <w:rsid w:val="00B26944"/>
    <w:rsid w:val="00B34F8D"/>
    <w:rsid w:val="00B357C1"/>
    <w:rsid w:val="00B36BFB"/>
    <w:rsid w:val="00B374DC"/>
    <w:rsid w:val="00B4023F"/>
    <w:rsid w:val="00B41F21"/>
    <w:rsid w:val="00B47074"/>
    <w:rsid w:val="00B54D2F"/>
    <w:rsid w:val="00B57765"/>
    <w:rsid w:val="00B60097"/>
    <w:rsid w:val="00B62250"/>
    <w:rsid w:val="00B635EF"/>
    <w:rsid w:val="00B66AA0"/>
    <w:rsid w:val="00B72838"/>
    <w:rsid w:val="00B731C0"/>
    <w:rsid w:val="00B73535"/>
    <w:rsid w:val="00B76328"/>
    <w:rsid w:val="00B85956"/>
    <w:rsid w:val="00B9388A"/>
    <w:rsid w:val="00BA18B6"/>
    <w:rsid w:val="00BA2FF9"/>
    <w:rsid w:val="00BA4BC3"/>
    <w:rsid w:val="00BA5D0A"/>
    <w:rsid w:val="00BA7275"/>
    <w:rsid w:val="00BA7A16"/>
    <w:rsid w:val="00BB4CCA"/>
    <w:rsid w:val="00BC6866"/>
    <w:rsid w:val="00BD0561"/>
    <w:rsid w:val="00BD6132"/>
    <w:rsid w:val="00BE13C3"/>
    <w:rsid w:val="00BE24C1"/>
    <w:rsid w:val="00BE46F6"/>
    <w:rsid w:val="00BF673B"/>
    <w:rsid w:val="00C00D85"/>
    <w:rsid w:val="00C0621B"/>
    <w:rsid w:val="00C11432"/>
    <w:rsid w:val="00C15AA0"/>
    <w:rsid w:val="00C240D2"/>
    <w:rsid w:val="00C247B8"/>
    <w:rsid w:val="00C404E7"/>
    <w:rsid w:val="00C40D6C"/>
    <w:rsid w:val="00C44442"/>
    <w:rsid w:val="00C44AEA"/>
    <w:rsid w:val="00C6042A"/>
    <w:rsid w:val="00C6425D"/>
    <w:rsid w:val="00C6596E"/>
    <w:rsid w:val="00C76EE2"/>
    <w:rsid w:val="00C826D2"/>
    <w:rsid w:val="00C84420"/>
    <w:rsid w:val="00C85EE5"/>
    <w:rsid w:val="00C87930"/>
    <w:rsid w:val="00C966F4"/>
    <w:rsid w:val="00CA0563"/>
    <w:rsid w:val="00CB2A6F"/>
    <w:rsid w:val="00CB4591"/>
    <w:rsid w:val="00CC257F"/>
    <w:rsid w:val="00CD20B9"/>
    <w:rsid w:val="00CE755C"/>
    <w:rsid w:val="00D14D4C"/>
    <w:rsid w:val="00D17C8D"/>
    <w:rsid w:val="00D33863"/>
    <w:rsid w:val="00D42963"/>
    <w:rsid w:val="00D42E34"/>
    <w:rsid w:val="00D459EF"/>
    <w:rsid w:val="00D47789"/>
    <w:rsid w:val="00D53561"/>
    <w:rsid w:val="00D66061"/>
    <w:rsid w:val="00D8058E"/>
    <w:rsid w:val="00D82C33"/>
    <w:rsid w:val="00D92F71"/>
    <w:rsid w:val="00D96493"/>
    <w:rsid w:val="00D97AAE"/>
    <w:rsid w:val="00DA43CF"/>
    <w:rsid w:val="00DA7322"/>
    <w:rsid w:val="00DB1B3D"/>
    <w:rsid w:val="00DB4704"/>
    <w:rsid w:val="00DB67BB"/>
    <w:rsid w:val="00DC4596"/>
    <w:rsid w:val="00DC78E2"/>
    <w:rsid w:val="00DD141B"/>
    <w:rsid w:val="00DD1C2B"/>
    <w:rsid w:val="00DD78A0"/>
    <w:rsid w:val="00DE7785"/>
    <w:rsid w:val="00E00B50"/>
    <w:rsid w:val="00E01770"/>
    <w:rsid w:val="00E0403A"/>
    <w:rsid w:val="00E10332"/>
    <w:rsid w:val="00E278C2"/>
    <w:rsid w:val="00E36D8D"/>
    <w:rsid w:val="00E43867"/>
    <w:rsid w:val="00E440ED"/>
    <w:rsid w:val="00E44763"/>
    <w:rsid w:val="00E44AD0"/>
    <w:rsid w:val="00E467E4"/>
    <w:rsid w:val="00E666D4"/>
    <w:rsid w:val="00E66901"/>
    <w:rsid w:val="00E74D97"/>
    <w:rsid w:val="00E82A1B"/>
    <w:rsid w:val="00E85E03"/>
    <w:rsid w:val="00E867B8"/>
    <w:rsid w:val="00E93620"/>
    <w:rsid w:val="00EA5DCC"/>
    <w:rsid w:val="00EA719D"/>
    <w:rsid w:val="00EA7B0D"/>
    <w:rsid w:val="00EB1CE0"/>
    <w:rsid w:val="00EB5AEE"/>
    <w:rsid w:val="00EC2EC4"/>
    <w:rsid w:val="00EC43B9"/>
    <w:rsid w:val="00EC5D31"/>
    <w:rsid w:val="00EC68C6"/>
    <w:rsid w:val="00ED089C"/>
    <w:rsid w:val="00ED2135"/>
    <w:rsid w:val="00ED2B37"/>
    <w:rsid w:val="00ED714E"/>
    <w:rsid w:val="00ED74B8"/>
    <w:rsid w:val="00EE2F1A"/>
    <w:rsid w:val="00EE43C7"/>
    <w:rsid w:val="00EE4EAA"/>
    <w:rsid w:val="00EF13C6"/>
    <w:rsid w:val="00EF2CB9"/>
    <w:rsid w:val="00F016B2"/>
    <w:rsid w:val="00F01D9D"/>
    <w:rsid w:val="00F14508"/>
    <w:rsid w:val="00F14C84"/>
    <w:rsid w:val="00F20DE9"/>
    <w:rsid w:val="00F20E5F"/>
    <w:rsid w:val="00F216B3"/>
    <w:rsid w:val="00F26AC9"/>
    <w:rsid w:val="00F34F24"/>
    <w:rsid w:val="00F359A0"/>
    <w:rsid w:val="00F47209"/>
    <w:rsid w:val="00F53339"/>
    <w:rsid w:val="00F6761E"/>
    <w:rsid w:val="00F679A6"/>
    <w:rsid w:val="00F828A5"/>
    <w:rsid w:val="00F8368E"/>
    <w:rsid w:val="00F85733"/>
    <w:rsid w:val="00F8640C"/>
    <w:rsid w:val="00F93115"/>
    <w:rsid w:val="00F94729"/>
    <w:rsid w:val="00FA4720"/>
    <w:rsid w:val="00FB4C7D"/>
    <w:rsid w:val="00FC2AB9"/>
    <w:rsid w:val="00FD0996"/>
    <w:rsid w:val="00FD5D17"/>
    <w:rsid w:val="00FD711D"/>
    <w:rsid w:val="00FE69A1"/>
    <w:rsid w:val="00FF0C8F"/>
    <w:rsid w:val="00FF1F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BD87F3"/>
  <w15:docId w15:val="{9B0D9DBB-3024-45ED-AC7F-79889F33C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F76E4"/>
    <w:rPr>
      <w:sz w:val="22"/>
      <w:szCs w:val="22"/>
    </w:rPr>
  </w:style>
  <w:style w:type="paragraph" w:styleId="ListParagraph">
    <w:name w:val="List Paragraph"/>
    <w:basedOn w:val="Normal"/>
    <w:uiPriority w:val="34"/>
    <w:qFormat/>
    <w:rsid w:val="00285878"/>
    <w:pPr>
      <w:ind w:left="720"/>
      <w:contextualSpacing/>
    </w:pPr>
  </w:style>
  <w:style w:type="paragraph" w:styleId="Header">
    <w:name w:val="header"/>
    <w:basedOn w:val="Normal"/>
    <w:link w:val="HeaderChar"/>
    <w:uiPriority w:val="99"/>
    <w:unhideWhenUsed/>
    <w:rsid w:val="00D477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7789"/>
  </w:style>
  <w:style w:type="paragraph" w:styleId="Footer">
    <w:name w:val="footer"/>
    <w:basedOn w:val="Normal"/>
    <w:link w:val="FooterChar"/>
    <w:uiPriority w:val="99"/>
    <w:unhideWhenUsed/>
    <w:rsid w:val="00D477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7789"/>
  </w:style>
  <w:style w:type="paragraph" w:styleId="BalloonText">
    <w:name w:val="Balloon Text"/>
    <w:basedOn w:val="Normal"/>
    <w:link w:val="BalloonTextChar"/>
    <w:uiPriority w:val="99"/>
    <w:semiHidden/>
    <w:unhideWhenUsed/>
    <w:rsid w:val="00707867"/>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707867"/>
    <w:rPr>
      <w:rFonts w:ascii="Segoe UI" w:hAnsi="Segoe UI" w:cs="Segoe UI"/>
      <w:sz w:val="18"/>
      <w:szCs w:val="18"/>
    </w:rPr>
  </w:style>
  <w:style w:type="paragraph" w:customStyle="1" w:styleId="Normal1">
    <w:name w:val="Normal1"/>
    <w:rsid w:val="00970AED"/>
    <w:pPr>
      <w:spacing w:line="276" w:lineRule="auto"/>
    </w:pPr>
    <w:rPr>
      <w:rFonts w:ascii="Arial" w:eastAsia="Arial" w:hAnsi="Arial" w:cs="Arial"/>
      <w:color w:val="000000"/>
      <w:sz w:val="22"/>
    </w:rPr>
  </w:style>
  <w:style w:type="character" w:styleId="Hyperlink">
    <w:name w:val="Hyperlink"/>
    <w:basedOn w:val="DefaultParagraphFont"/>
    <w:uiPriority w:val="99"/>
    <w:unhideWhenUsed/>
    <w:rsid w:val="000A2B2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11CBC5-6302-42C7-884C-0C7213101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2738</TotalTime>
  <Pages>3</Pages>
  <Words>1091</Words>
  <Characters>6222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Grafton Administrator</dc:creator>
  <cp:lastModifiedBy>Rockingham Planning</cp:lastModifiedBy>
  <cp:revision>5</cp:revision>
  <cp:lastPrinted>2019-04-24T18:40:00Z</cp:lastPrinted>
  <dcterms:created xsi:type="dcterms:W3CDTF">2019-04-15T18:15:00Z</dcterms:created>
  <dcterms:modified xsi:type="dcterms:W3CDTF">2019-04-24T18:55:00Z</dcterms:modified>
</cp:coreProperties>
</file>